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71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曲江区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第2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届劳动者杯职工运动会</w:t>
      </w:r>
    </w:p>
    <w:p w14:paraId="7BDF7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乒乓球竞赛规程</w:t>
      </w:r>
    </w:p>
    <w:p w14:paraId="12713DBF"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</w:p>
    <w:p w14:paraId="70810254">
      <w:pPr>
        <w:numPr>
          <w:ilvl w:val="0"/>
          <w:numId w:val="0"/>
        </w:numPr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主办单位</w:t>
      </w:r>
    </w:p>
    <w:p w14:paraId="54E39A43">
      <w:pPr>
        <w:numPr>
          <w:ilvl w:val="0"/>
          <w:numId w:val="0"/>
        </w:numPr>
        <w:ind w:firstLine="584" w:firstLineChars="200"/>
        <w:outlineLvl w:val="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韶关市曲江区总工会</w:t>
      </w:r>
    </w:p>
    <w:p w14:paraId="6027FCD1"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协办单位</w:t>
      </w:r>
    </w:p>
    <w:p w14:paraId="1345883F">
      <w:pPr>
        <w:numPr>
          <w:ilvl w:val="0"/>
          <w:numId w:val="0"/>
        </w:numPr>
        <w:ind w:firstLine="584" w:firstLineChars="200"/>
        <w:outlineLvl w:val="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曲江区乒乓球协会</w:t>
      </w:r>
    </w:p>
    <w:p w14:paraId="7BE20439"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比赛时间</w:t>
      </w:r>
    </w:p>
    <w:p w14:paraId="5846ABF7">
      <w:pPr>
        <w:numPr>
          <w:ilvl w:val="0"/>
          <w:numId w:val="0"/>
        </w:numPr>
        <w:ind w:firstLine="640" w:firstLineChars="200"/>
        <w:outlineLvl w:val="0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年9月</w:t>
      </w: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日-9月21日</w:t>
      </w:r>
    </w:p>
    <w:p w14:paraId="5B62FA5A"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比赛地点</w:t>
      </w:r>
    </w:p>
    <w:p w14:paraId="7736CF09">
      <w:pPr>
        <w:numPr>
          <w:ilvl w:val="0"/>
          <w:numId w:val="0"/>
        </w:numPr>
        <w:ind w:firstLine="584" w:firstLineChars="200"/>
        <w:outlineLvl w:val="0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</w:t>
      </w: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  <w:t>乒乓球协会训练基地</w:t>
      </w:r>
    </w:p>
    <w:p w14:paraId="4C108CB9"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比赛项目</w:t>
      </w:r>
    </w:p>
    <w:p w14:paraId="4E1774A1">
      <w:pPr>
        <w:numPr>
          <w:ilvl w:val="0"/>
          <w:numId w:val="0"/>
        </w:numPr>
        <w:ind w:firstLine="584" w:firstLineChars="200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男子单打、女子单打</w:t>
      </w:r>
    </w:p>
    <w:p w14:paraId="5B997FB8">
      <w:pPr>
        <w:ind w:firstLine="640" w:firstLineChars="200"/>
        <w:outlineLvl w:val="0"/>
        <w:rPr>
          <w:rFonts w:ascii="仿宋" w:hAnsi="仿宋" w:eastAsia="仿宋" w:cs="仿宋"/>
          <w:b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六、参加办法</w:t>
      </w:r>
    </w:p>
    <w:p w14:paraId="10C6FFDE">
      <w:pPr>
        <w:widowControl/>
        <w:numPr>
          <w:ilvl w:val="0"/>
          <w:numId w:val="0"/>
        </w:numPr>
        <w:spacing w:line="240" w:lineRule="auto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单独组队参赛。</w:t>
      </w:r>
    </w:p>
    <w:p w14:paraId="0ED5A5B6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2.每个运动员只能代表一支队伍参加比赛。</w:t>
      </w:r>
    </w:p>
    <w:p w14:paraId="27BA864F">
      <w:pPr>
        <w:ind w:firstLine="584" w:firstLineChars="200"/>
        <w:outlineLvl w:val="1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3.各参赛单位男子、女子单打可各报2人。</w:t>
      </w:r>
    </w:p>
    <w:p w14:paraId="05DEBB1E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4.所有参赛队及参赛运动员必须按照曲江区第27届劳动者杯职工运动会总则的规定报名参赛，一经发现其不符合参赛资格，取消比赛成绩。</w:t>
      </w:r>
    </w:p>
    <w:p w14:paraId="37608C77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5.每名参赛运动员自备至少两套深浅不同的比赛服装（纯白色除外）。</w:t>
      </w:r>
    </w:p>
    <w:p w14:paraId="5D3865CB">
      <w:p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七、竞赛办法</w:t>
      </w:r>
    </w:p>
    <w:p w14:paraId="4CFADB1C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1.采用国家体育总局最新审定的乒乓球竞赛规则。</w:t>
      </w:r>
    </w:p>
    <w:p w14:paraId="15F3B38A">
      <w:pPr>
        <w:ind w:firstLine="584" w:firstLineChars="200"/>
        <w:outlineLvl w:val="1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2.男、女子单打</w:t>
      </w: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  <w:t>分两个阶段进行，第一阶段为小组赛取前2出线，第二阶段为淘汰赛决出前八名。第一阶段以3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局</w:t>
      </w: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  <w:t>2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胜11分制。</w:t>
      </w: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  <w:t>第二阶段以5局3胜11分制。</w:t>
      </w:r>
    </w:p>
    <w:p w14:paraId="4C9FEB2F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eastAsia="zh-CN" w:bidi="ar-SA"/>
        </w:rPr>
        <w:t>3.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比赛用球为：双鱼白色40+三星乒乓球。</w:t>
      </w:r>
    </w:p>
    <w:p w14:paraId="1BB17B2C">
      <w:pPr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八、名次录取与奖励办法</w:t>
      </w:r>
    </w:p>
    <w:p w14:paraId="530770E8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按照曲江区第27届劳动者杯职工运动会总则执行。</w:t>
      </w:r>
    </w:p>
    <w:p w14:paraId="1224C279">
      <w:pPr>
        <w:spacing w:line="640" w:lineRule="exact"/>
        <w:ind w:firstLine="640" w:firstLineChars="200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九、报名办法</w:t>
      </w:r>
    </w:p>
    <w:p w14:paraId="3EC8900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乒乓球比赛报名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>表和自愿参赛责任书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加盖工会章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）于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 xml:space="preserve"> 9月12日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下午5点前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交到曲江区体育馆一楼，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并将报名表的电子表格发至邮箱：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757096573@qq.com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逾期不接受报名。</w:t>
      </w:r>
    </w:p>
    <w:p w14:paraId="28390045">
      <w:p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联系人：丘娟凤：15992982718，华丽芳：6666972。</w:t>
      </w:r>
      <w:r>
        <w:rPr>
          <w:rFonts w:hint="eastAsia"/>
          <w:color w:val="auto"/>
          <w:lang w:val="en-US" w:eastAsia="zh-CN"/>
        </w:rPr>
        <w:t xml:space="preserve"> </w:t>
      </w:r>
    </w:p>
    <w:p w14:paraId="0BC34ACB">
      <w:pPr>
        <w:spacing w:line="640" w:lineRule="exact"/>
        <w:ind w:firstLine="640" w:firstLineChars="200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十、其它</w:t>
      </w:r>
    </w:p>
    <w:p w14:paraId="40CCD593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1.各队应提前15分钟到达比赛场地抽签，无故迟到10分钟作弃权处理。</w:t>
      </w:r>
    </w:p>
    <w:p w14:paraId="55BE9674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2.有关参赛的要求按照曲江区第27届运动会总则的规定执行。</w:t>
      </w:r>
    </w:p>
    <w:p w14:paraId="05153494">
      <w:pPr>
        <w:ind w:firstLine="584" w:firstLineChars="200"/>
        <w:outlineLvl w:val="1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3.未尽事宜，另行通知。</w:t>
      </w:r>
    </w:p>
    <w:p w14:paraId="0F03EB76">
      <w:pPr>
        <w:ind w:firstLine="640" w:firstLineChars="20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十一、本规程解释权属本届运动会组委会</w:t>
      </w:r>
    </w:p>
    <w:p w14:paraId="261A4A01">
      <w:pPr>
        <w:outlineLvl w:val="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                    </w:t>
      </w:r>
    </w:p>
    <w:p w14:paraId="2CE42916">
      <w:pPr>
        <w:jc w:val="both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332E8FF4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3337B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2C7EDE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运动会乒乓球比赛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15987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619D5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6514B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71034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7A39E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312FD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2C103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5190A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5C701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 w14:paraId="4BD49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39C89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61648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textAlignment w:val="auto"/>
        <w:outlineLvl w:val="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76C58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hint="eastAsia" w:ascii="仿宋_GB2312" w:hAnsi="宋体" w:eastAsia="仿宋_GB2312"/>
          <w:sz w:val="32"/>
          <w:szCs w:val="32"/>
        </w:rPr>
      </w:pPr>
    </w:p>
    <w:p w14:paraId="39A13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韶关市曲江区第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宋体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宋体"/>
          <w:sz w:val="44"/>
          <w:szCs w:val="44"/>
        </w:rPr>
        <w:t>运动会</w:t>
      </w:r>
    </w:p>
    <w:p w14:paraId="157D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乒乓球竞赛报名表</w:t>
      </w:r>
    </w:p>
    <w:p w14:paraId="52F980C8">
      <w:pPr>
        <w:rPr>
          <w:rFonts w:ascii="宋体" w:hAnsi="宋体" w:cs="宋体"/>
          <w:sz w:val="32"/>
          <w:szCs w:val="32"/>
        </w:rPr>
      </w:pPr>
    </w:p>
    <w:p w14:paraId="688E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单位（盖章）：</w:t>
      </w:r>
    </w:p>
    <w:tbl>
      <w:tblPr>
        <w:tblStyle w:val="3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524"/>
        <w:gridCol w:w="3180"/>
        <w:gridCol w:w="1601"/>
        <w:gridCol w:w="1562"/>
      </w:tblGrid>
      <w:tr w14:paraId="1180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Align w:val="center"/>
          </w:tcPr>
          <w:p w14:paraId="106305A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1524" w:type="dxa"/>
            <w:vAlign w:val="center"/>
          </w:tcPr>
          <w:p w14:paraId="21396D8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3180" w:type="dxa"/>
            <w:vAlign w:val="center"/>
          </w:tcPr>
          <w:p w14:paraId="36BDA0A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号码</w:t>
            </w:r>
          </w:p>
        </w:tc>
        <w:tc>
          <w:tcPr>
            <w:tcW w:w="1601" w:type="dxa"/>
            <w:vAlign w:val="center"/>
          </w:tcPr>
          <w:p w14:paraId="5AEC623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1562" w:type="dxa"/>
            <w:vAlign w:val="center"/>
          </w:tcPr>
          <w:p w14:paraId="035A37E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备注</w:t>
            </w:r>
          </w:p>
        </w:tc>
      </w:tr>
      <w:tr w14:paraId="54AA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Merge w:val="restart"/>
            <w:vAlign w:val="center"/>
          </w:tcPr>
          <w:p w14:paraId="2446A56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男单</w:t>
            </w:r>
          </w:p>
        </w:tc>
        <w:tc>
          <w:tcPr>
            <w:tcW w:w="1524" w:type="dxa"/>
            <w:vAlign w:val="center"/>
          </w:tcPr>
          <w:p w14:paraId="49EC1CD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CA3064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1" w:type="dxa"/>
            <w:vAlign w:val="center"/>
          </w:tcPr>
          <w:p w14:paraId="75BECCC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7091E72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52F4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Merge w:val="continue"/>
            <w:vAlign w:val="center"/>
          </w:tcPr>
          <w:p w14:paraId="6A27B58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4" w:type="dxa"/>
            <w:vAlign w:val="center"/>
          </w:tcPr>
          <w:p w14:paraId="79D2C25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E4E01E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1" w:type="dxa"/>
            <w:vAlign w:val="center"/>
          </w:tcPr>
          <w:p w14:paraId="381F17E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7447AB1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C1C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9" w:type="dxa"/>
            <w:vMerge w:val="restart"/>
            <w:vAlign w:val="center"/>
          </w:tcPr>
          <w:p w14:paraId="4A3ACA1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女单</w:t>
            </w:r>
          </w:p>
        </w:tc>
        <w:tc>
          <w:tcPr>
            <w:tcW w:w="1524" w:type="dxa"/>
            <w:vAlign w:val="center"/>
          </w:tcPr>
          <w:p w14:paraId="5FEDE80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3A9F0D9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1" w:type="dxa"/>
            <w:vAlign w:val="center"/>
          </w:tcPr>
          <w:p w14:paraId="70CD883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7225F51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4543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9" w:type="dxa"/>
            <w:vMerge w:val="continue"/>
            <w:vAlign w:val="center"/>
          </w:tcPr>
          <w:p w14:paraId="7E8E3F8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4" w:type="dxa"/>
            <w:vAlign w:val="center"/>
          </w:tcPr>
          <w:p w14:paraId="0211D55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2A8C2E7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1" w:type="dxa"/>
            <w:vAlign w:val="center"/>
          </w:tcPr>
          <w:p w14:paraId="40B7D79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62" w:type="dxa"/>
            <w:vAlign w:val="center"/>
          </w:tcPr>
          <w:p w14:paraId="74ED877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3414563D">
      <w:pPr>
        <w:spacing w:line="360" w:lineRule="auto"/>
        <w:jc w:val="left"/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 w14:paraId="5A128CF9">
      <w:pPr>
        <w:pStyle w:val="2"/>
        <w:rPr>
          <w:rFonts w:hint="default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t>工会主席签名：</w:t>
      </w:r>
    </w:p>
    <w:p w14:paraId="30DEF1B1">
      <w:pP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1B07EA88"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乒乓球赛运动员相片表</w:t>
      </w:r>
    </w:p>
    <w:p w14:paraId="0EDD350B">
      <w:pPr>
        <w:ind w:firstLine="8160" w:firstLineChars="2550"/>
        <w:outlineLvl w:val="1"/>
        <w:rPr>
          <w:rFonts w:hint="eastAsia" w:ascii="宋体" w:hAnsi="宋体"/>
          <w:sz w:val="32"/>
          <w:szCs w:val="32"/>
          <w:u w:val="single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参赛</w:t>
      </w:r>
      <w:r>
        <w:rPr>
          <w:rFonts w:hint="eastAsia" w:ascii="仿宋_GB2312" w:hAnsi="宋体" w:eastAsia="仿宋_GB2312"/>
          <w:sz w:val="32"/>
          <w:szCs w:val="32"/>
        </w:rPr>
        <w:t>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</w:t>
      </w:r>
    </w:p>
    <w:tbl>
      <w:tblPr>
        <w:tblStyle w:val="3"/>
        <w:tblW w:w="130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1280"/>
        <w:gridCol w:w="2304"/>
        <w:gridCol w:w="1280"/>
        <w:gridCol w:w="2304"/>
        <w:gridCol w:w="1280"/>
        <w:gridCol w:w="2304"/>
      </w:tblGrid>
      <w:tr w14:paraId="3FBA4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8" w:hRule="atLeast"/>
        </w:trPr>
        <w:tc>
          <w:tcPr>
            <w:tcW w:w="2304" w:type="dxa"/>
            <w:textDirection w:val="tbRlV"/>
            <w:vAlign w:val="center"/>
          </w:tcPr>
          <w:p w14:paraId="0E1A5A94">
            <w:pPr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1280" w:type="dxa"/>
            <w:tcBorders>
              <w:top w:val="nil"/>
              <w:bottom w:val="nil"/>
            </w:tcBorders>
            <w:textDirection w:val="tbRlV"/>
            <w:vAlign w:val="center"/>
          </w:tcPr>
          <w:p w14:paraId="009A1681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textDirection w:val="tbRlV"/>
            <w:vAlign w:val="center"/>
          </w:tcPr>
          <w:p w14:paraId="7DBBE45F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1280" w:type="dxa"/>
            <w:tcBorders>
              <w:top w:val="nil"/>
              <w:bottom w:val="nil"/>
            </w:tcBorders>
            <w:textDirection w:val="tbRlV"/>
            <w:vAlign w:val="center"/>
          </w:tcPr>
          <w:p w14:paraId="2736BA5B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textDirection w:val="tbRlV"/>
            <w:vAlign w:val="center"/>
          </w:tcPr>
          <w:p w14:paraId="6B066E0D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1280" w:type="dxa"/>
            <w:tcBorders>
              <w:top w:val="nil"/>
              <w:bottom w:val="nil"/>
            </w:tcBorders>
            <w:textDirection w:val="tbRlV"/>
            <w:vAlign w:val="center"/>
          </w:tcPr>
          <w:p w14:paraId="3602991B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2304" w:type="dxa"/>
            <w:textDirection w:val="tbRlV"/>
            <w:vAlign w:val="center"/>
          </w:tcPr>
          <w:p w14:paraId="0B3E4094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23BD5632">
      <w:pPr>
        <w:rPr>
          <w:rFonts w:ascii="宋体" w:hAnsi="宋体"/>
          <w:szCs w:val="21"/>
        </w:rPr>
      </w:pPr>
    </w:p>
    <w:p w14:paraId="43971C1E">
      <w:pPr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姓名：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姓名：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姓名：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姓名：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</w:p>
    <w:p w14:paraId="6CB1DE7F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none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  <w:u w:val="none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  </w:t>
      </w:r>
    </w:p>
    <w:p w14:paraId="007007B1">
      <w:r>
        <w:rPr>
          <w:rFonts w:hint="eastAsia" w:ascii="宋体" w:hAnsi="宋体"/>
          <w:sz w:val="24"/>
          <w:szCs w:val="24"/>
        </w:rPr>
        <w:t>项目：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项目：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项目：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>项目：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54643987"/>
    <w:rsid w:val="046305DD"/>
    <w:rsid w:val="05F2732B"/>
    <w:rsid w:val="0DF709EA"/>
    <w:rsid w:val="0F8378FF"/>
    <w:rsid w:val="0FA47C09"/>
    <w:rsid w:val="11232F40"/>
    <w:rsid w:val="151355D5"/>
    <w:rsid w:val="169C5A2D"/>
    <w:rsid w:val="183A3836"/>
    <w:rsid w:val="204C2AA2"/>
    <w:rsid w:val="2A416BE0"/>
    <w:rsid w:val="31C559E0"/>
    <w:rsid w:val="353767D8"/>
    <w:rsid w:val="36FD552F"/>
    <w:rsid w:val="3BE31312"/>
    <w:rsid w:val="3EDDDD8C"/>
    <w:rsid w:val="3F8E7D59"/>
    <w:rsid w:val="3FFF120E"/>
    <w:rsid w:val="44E346A3"/>
    <w:rsid w:val="4CE630AE"/>
    <w:rsid w:val="504E5297"/>
    <w:rsid w:val="521A406B"/>
    <w:rsid w:val="52E04F8F"/>
    <w:rsid w:val="54643987"/>
    <w:rsid w:val="5AAE1B85"/>
    <w:rsid w:val="614B4890"/>
    <w:rsid w:val="6E4A5C9A"/>
    <w:rsid w:val="735B7B70"/>
    <w:rsid w:val="74683B68"/>
    <w:rsid w:val="750F40D2"/>
    <w:rsid w:val="75D039DE"/>
    <w:rsid w:val="760E022D"/>
    <w:rsid w:val="77BE70CD"/>
    <w:rsid w:val="7AA00365"/>
    <w:rsid w:val="7B422E54"/>
    <w:rsid w:val="BD733560"/>
    <w:rsid w:val="EE7D3AE2"/>
    <w:rsid w:val="EEF4E416"/>
    <w:rsid w:val="F7B7E721"/>
    <w:rsid w:val="F9B9EC71"/>
    <w:rsid w:val="FE8FF2C7"/>
    <w:rsid w:val="FF4EB73C"/>
    <w:rsid w:val="FFBC06D1"/>
    <w:rsid w:val="FFD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  <w:style w:type="paragraph" w:customStyle="1" w:styleId="6">
    <w:name w:val="NormalIndent"/>
    <w:basedOn w:val="1"/>
    <w:qFormat/>
    <w:uiPriority w:val="0"/>
    <w:pPr>
      <w:ind w:firstLine="4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1086</Words>
  <Characters>1126</Characters>
  <Lines>0</Lines>
  <Paragraphs>0</Paragraphs>
  <TotalTime>4</TotalTime>
  <ScaleCrop>false</ScaleCrop>
  <LinksUpToDate>false</LinksUpToDate>
  <CharactersWithSpaces>1486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2023-02-17T00:39:00Z</dcterms:created>
  <dc:creator>张国鹏</dc:creator>
  <cp:lastModifiedBy>hualifang</cp:lastModifiedBy>
  <cp:lastPrinted>2025-06-17T17:41:00Z</cp:lastPrinted>
  <dcterms:modified xsi:type="dcterms:W3CDTF">2025-06-26T16:33:48Z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5C7DF607858B433AB80CD987FDABC89F_13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