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spacing w:val="20"/>
          <w:sz w:val="72"/>
          <w:szCs w:val="72"/>
        </w:rPr>
        <w:t>曲江区</w:t>
      </w:r>
      <w:r>
        <w:rPr>
          <w:rFonts w:hint="eastAsia" w:ascii="华文中宋" w:hAnsi="华文中宋" w:eastAsia="华文中宋"/>
          <w:spacing w:val="20"/>
          <w:sz w:val="72"/>
          <w:szCs w:val="72"/>
          <w:lang w:eastAsia="zh-CN"/>
        </w:rPr>
        <w:t>沙溪</w:t>
      </w:r>
      <w:r>
        <w:rPr>
          <w:rFonts w:hint="eastAsia" w:ascii="华文中宋" w:hAnsi="华文中宋" w:eastAsia="华文中宋"/>
          <w:spacing w:val="20"/>
          <w:sz w:val="72"/>
          <w:szCs w:val="72"/>
        </w:rPr>
        <w:t>镇政府</w:t>
      </w:r>
    </w:p>
    <w:p>
      <w:pPr>
        <w:spacing w:line="1520" w:lineRule="exact"/>
        <w:jc w:val="center"/>
        <w:rPr>
          <w:rFonts w:ascii="华文中宋" w:hAnsi="华文中宋" w:eastAsia="华文中宋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spacing w:val="20"/>
          <w:sz w:val="72"/>
          <w:szCs w:val="72"/>
        </w:rPr>
        <w:t>基层政务公开目录汇编</w:t>
      </w:r>
    </w:p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rPr>
          <w:rFonts w:hint="eastAsia" w:ascii="Times New Roman" w:hAnsi="Times New Roman" w:eastAsia="方正小标宋_GBK"/>
          <w:sz w:val="48"/>
          <w:szCs w:val="48"/>
        </w:rPr>
      </w:pPr>
    </w:p>
    <w:p>
      <w:pPr>
        <w:jc w:val="center"/>
        <w:rPr>
          <w:rFonts w:ascii="Times New Roman" w:hAnsi="华文中宋" w:eastAsia="华文中宋"/>
          <w:sz w:val="48"/>
          <w:szCs w:val="48"/>
        </w:rPr>
      </w:pPr>
      <w:r>
        <w:rPr>
          <w:rFonts w:ascii="Times New Roman" w:hAnsi="Times New Roman" w:eastAsia="华文中宋"/>
          <w:sz w:val="48"/>
          <w:szCs w:val="48"/>
        </w:rPr>
        <w:t>20</w:t>
      </w:r>
      <w:r>
        <w:rPr>
          <w:rFonts w:hint="eastAsia" w:ascii="Times New Roman" w:hAnsi="Times New Roman" w:eastAsia="华文中宋"/>
          <w:sz w:val="48"/>
          <w:szCs w:val="48"/>
        </w:rPr>
        <w:t>20</w:t>
      </w:r>
      <w:r>
        <w:rPr>
          <w:rFonts w:ascii="Times New Roman" w:hAnsi="华文中宋" w:eastAsia="华文中宋"/>
          <w:sz w:val="48"/>
          <w:szCs w:val="48"/>
        </w:rPr>
        <w:t>年</w:t>
      </w:r>
      <w:r>
        <w:rPr>
          <w:rFonts w:ascii="Times New Roman" w:hAnsi="Times New Roman" w:eastAsia="华文中宋"/>
          <w:sz w:val="48"/>
          <w:szCs w:val="48"/>
        </w:rPr>
        <w:t>1</w:t>
      </w:r>
      <w:r>
        <w:rPr>
          <w:rFonts w:hint="eastAsia" w:ascii="Times New Roman" w:hAnsi="Times New Roman" w:eastAsia="华文中宋"/>
          <w:sz w:val="48"/>
          <w:szCs w:val="48"/>
        </w:rPr>
        <w:t>1</w:t>
      </w:r>
      <w:r>
        <w:rPr>
          <w:rFonts w:ascii="Times New Roman" w:hAnsi="华文中宋" w:eastAsia="华文中宋"/>
          <w:sz w:val="48"/>
          <w:szCs w:val="48"/>
        </w:rPr>
        <w:t>月</w:t>
      </w:r>
    </w:p>
    <w:p>
      <w:pPr>
        <w:ind w:firstLine="420" w:firstLineChars="0"/>
        <w:jc w:val="center"/>
        <w:rPr>
          <w:rFonts w:ascii="Times New Roman" w:hAnsi="华文中宋" w:eastAsia="华文中宋"/>
          <w:sz w:val="48"/>
          <w:szCs w:val="48"/>
        </w:rPr>
      </w:pPr>
    </w:p>
    <w:p>
      <w:pPr>
        <w:jc w:val="center"/>
        <w:rPr>
          <w:rFonts w:ascii="Times New Roman" w:hAnsi="华文中宋" w:eastAsia="华文中宋"/>
          <w:sz w:val="48"/>
          <w:szCs w:val="48"/>
        </w:rPr>
      </w:pPr>
    </w:p>
    <w:p>
      <w:pPr>
        <w:pStyle w:val="5"/>
        <w:rPr>
          <w:rStyle w:val="8"/>
          <w:rFonts w:hint="eastAsia" w:ascii="黑体" w:hAnsi="方正小标宋_GBK" w:eastAsia="黑体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5"/>
        <w:rPr>
          <w:rFonts w:hint="eastAsia" w:ascii="黑体" w:hAnsi="Times New Roman" w:eastAsia="黑体"/>
          <w:sz w:val="30"/>
          <w:szCs w:val="30"/>
        </w:rPr>
      </w:pPr>
      <w:r>
        <w:rPr>
          <w:rStyle w:val="8"/>
          <w:rFonts w:hint="eastAsia" w:ascii="黑体" w:hAnsi="方正小标宋_GBK" w:eastAsia="黑体"/>
          <w:sz w:val="30"/>
          <w:szCs w:val="30"/>
        </w:rPr>
        <w:fldChar w:fldCharType="begin"/>
      </w:r>
      <w:r>
        <w:rPr>
          <w:rStyle w:val="8"/>
          <w:rFonts w:hint="eastAsia" w:ascii="黑体" w:hAnsi="方正小标宋_GBK" w:eastAsia="黑体"/>
          <w:sz w:val="30"/>
          <w:szCs w:val="30"/>
        </w:rPr>
        <w:instrText xml:space="preserve"> TOC \o "1-3" \h \z \u </w:instrText>
      </w:r>
      <w:r>
        <w:rPr>
          <w:rStyle w:val="8"/>
          <w:rFonts w:hint="eastAsia" w:ascii="黑体" w:hAnsi="方正小标宋_GBK" w:eastAsia="黑体"/>
          <w:sz w:val="30"/>
          <w:szCs w:val="30"/>
        </w:rPr>
        <w:fldChar w:fldCharType="separate"/>
      </w:r>
    </w:p>
    <w:p>
      <w:pPr>
        <w:pStyle w:val="5"/>
        <w:rPr>
          <w:rStyle w:val="8"/>
          <w:rFonts w:hint="eastAsia" w:ascii="黑体" w:eastAsia="黑体"/>
          <w:sz w:val="30"/>
          <w:szCs w:val="30"/>
        </w:rPr>
      </w:pPr>
      <w:r>
        <w:rPr>
          <w:rStyle w:val="8"/>
          <w:rFonts w:hint="eastAsia" w:ascii="黑体" w:eastAsia="黑体"/>
          <w:sz w:val="30"/>
          <w:szCs w:val="30"/>
        </w:rPr>
        <w:fldChar w:fldCharType="begin"/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Fonts w:hint="eastAsia" w:ascii="黑体" w:eastAsia="黑体"/>
          <w:sz w:val="30"/>
          <w:szCs w:val="30"/>
        </w:rPr>
        <w:instrText xml:space="preserve">HYPERLINK \l "_Toc24724708"</w:instrText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Style w:val="8"/>
          <w:rFonts w:hint="eastAsia" w:ascii="黑体" w:eastAsia="黑体"/>
          <w:sz w:val="30"/>
          <w:szCs w:val="30"/>
        </w:rPr>
        <w:fldChar w:fldCharType="separate"/>
      </w:r>
      <w:r>
        <w:rPr>
          <w:rStyle w:val="8"/>
          <w:rFonts w:hint="eastAsia" w:ascii="黑体" w:hAnsi="方正小标宋_GBK" w:eastAsia="黑体"/>
          <w:sz w:val="30"/>
          <w:szCs w:val="30"/>
        </w:rPr>
        <w:t>（</w:t>
      </w:r>
      <w:r>
        <w:rPr>
          <w:rStyle w:val="8"/>
          <w:rFonts w:hint="eastAsia" w:ascii="黑体" w:hAnsi="方正小标宋_GBK" w:eastAsia="黑体"/>
          <w:sz w:val="30"/>
          <w:szCs w:val="30"/>
          <w:lang w:eastAsia="zh-CN"/>
        </w:rPr>
        <w:t>一</w:t>
      </w:r>
      <w:r>
        <w:rPr>
          <w:rStyle w:val="8"/>
          <w:rFonts w:hint="eastAsia" w:ascii="黑体" w:hAnsi="方正小标宋_GBK" w:eastAsia="黑体"/>
          <w:sz w:val="30"/>
          <w:szCs w:val="30"/>
        </w:rPr>
        <w:t>）社会救助领域基层政务公开标准目录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Style w:val="8"/>
          <w:rFonts w:hint="eastAsia" w:ascii="黑体" w:eastAsia="黑体"/>
          <w:sz w:val="30"/>
          <w:szCs w:val="30"/>
        </w:rPr>
        <w:fldChar w:fldCharType="end"/>
      </w:r>
    </w:p>
    <w:p>
      <w:pPr>
        <w:pStyle w:val="5"/>
        <w:rPr>
          <w:rFonts w:hint="eastAsia"/>
        </w:rPr>
      </w:pPr>
      <w:r>
        <w:rPr>
          <w:rStyle w:val="8"/>
          <w:rFonts w:hint="eastAsia" w:ascii="黑体" w:eastAsia="黑体"/>
          <w:sz w:val="30"/>
          <w:szCs w:val="30"/>
        </w:rPr>
        <w:fldChar w:fldCharType="begin"/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Fonts w:hint="eastAsia" w:ascii="黑体" w:eastAsia="黑体"/>
          <w:sz w:val="30"/>
          <w:szCs w:val="30"/>
        </w:rPr>
        <w:instrText xml:space="preserve">HYPERLINK \l "_Toc24724709"</w:instrText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Style w:val="8"/>
          <w:rFonts w:hint="eastAsia" w:ascii="黑体" w:eastAsia="黑体"/>
          <w:sz w:val="30"/>
          <w:szCs w:val="30"/>
        </w:rPr>
        <w:fldChar w:fldCharType="separate"/>
      </w:r>
      <w:r>
        <w:rPr>
          <w:rStyle w:val="8"/>
          <w:rFonts w:hint="eastAsia" w:ascii="黑体" w:hAnsi="方正小标宋_GBK" w:eastAsia="黑体"/>
          <w:sz w:val="30"/>
          <w:szCs w:val="30"/>
        </w:rPr>
        <w:t>（</w:t>
      </w:r>
      <w:r>
        <w:rPr>
          <w:rStyle w:val="8"/>
          <w:rFonts w:hint="eastAsia" w:ascii="黑体" w:hAnsi="方正小标宋_GBK" w:eastAsia="黑体"/>
          <w:sz w:val="30"/>
          <w:szCs w:val="30"/>
          <w:lang w:eastAsia="zh-CN"/>
        </w:rPr>
        <w:t>二</w:t>
      </w:r>
      <w:r>
        <w:rPr>
          <w:rStyle w:val="8"/>
          <w:rFonts w:hint="eastAsia" w:ascii="黑体" w:hAnsi="方正小标宋_GBK" w:eastAsia="黑体"/>
          <w:sz w:val="30"/>
          <w:szCs w:val="30"/>
        </w:rPr>
        <w:t>）养老服务领域基层政务公开标准目录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Style w:val="8"/>
          <w:rFonts w:hint="eastAsia" w:ascii="黑体" w:eastAsia="黑体"/>
          <w:sz w:val="30"/>
          <w:szCs w:val="30"/>
        </w:rPr>
        <w:fldChar w:fldCharType="end"/>
      </w:r>
    </w:p>
    <w:p>
      <w:pPr>
        <w:pStyle w:val="5"/>
        <w:rPr>
          <w:rFonts w:hint="eastAsia" w:ascii="黑体" w:hAnsi="Times New Roman" w:eastAsia="黑体"/>
          <w:sz w:val="30"/>
          <w:szCs w:val="30"/>
        </w:rPr>
      </w:pPr>
      <w:r>
        <w:rPr>
          <w:rStyle w:val="8"/>
          <w:rFonts w:hint="eastAsia" w:ascii="黑体" w:eastAsia="黑体"/>
          <w:sz w:val="30"/>
          <w:szCs w:val="30"/>
        </w:rPr>
        <w:fldChar w:fldCharType="begin"/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Fonts w:hint="eastAsia" w:ascii="黑体" w:eastAsia="黑体"/>
          <w:sz w:val="30"/>
          <w:szCs w:val="30"/>
        </w:rPr>
        <w:instrText xml:space="preserve">HYPERLINK \l "_Toc24724710"</w:instrText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Style w:val="8"/>
          <w:rFonts w:hint="eastAsia" w:ascii="黑体" w:eastAsia="黑体"/>
          <w:sz w:val="30"/>
          <w:szCs w:val="30"/>
        </w:rPr>
        <w:fldChar w:fldCharType="separate"/>
      </w:r>
      <w:r>
        <w:rPr>
          <w:rStyle w:val="8"/>
          <w:rFonts w:hint="eastAsia" w:ascii="黑体" w:hAnsi="方正小标宋_GBK" w:eastAsia="黑体"/>
          <w:sz w:val="30"/>
          <w:szCs w:val="30"/>
        </w:rPr>
        <w:t>（</w:t>
      </w:r>
      <w:r>
        <w:rPr>
          <w:rStyle w:val="8"/>
          <w:rFonts w:hint="eastAsia" w:ascii="黑体" w:hAnsi="方正小标宋_GBK" w:eastAsia="黑体"/>
          <w:sz w:val="30"/>
          <w:szCs w:val="30"/>
          <w:lang w:eastAsia="zh-CN"/>
        </w:rPr>
        <w:t>三</w:t>
      </w:r>
      <w:r>
        <w:rPr>
          <w:rStyle w:val="8"/>
          <w:rFonts w:hint="eastAsia" w:ascii="黑体" w:hAnsi="方正小标宋_GBK" w:eastAsia="黑体"/>
          <w:sz w:val="30"/>
          <w:szCs w:val="30"/>
        </w:rPr>
        <w:t>）公共法律服务领域基层政务公开标准目录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  <w:lang w:val="en-US" w:eastAsia="zh-CN"/>
        </w:rPr>
        <w:t>6</w:t>
      </w:r>
      <w:r>
        <w:rPr>
          <w:rStyle w:val="8"/>
          <w:rFonts w:hint="eastAsia" w:ascii="黑体" w:eastAsia="黑体"/>
          <w:sz w:val="30"/>
          <w:szCs w:val="30"/>
        </w:rPr>
        <w:fldChar w:fldCharType="end"/>
      </w:r>
    </w:p>
    <w:p>
      <w:pPr>
        <w:pStyle w:val="5"/>
        <w:rPr>
          <w:rFonts w:hint="eastAsia" w:ascii="黑体" w:hAnsi="Times New Roman" w:eastAsia="黑体"/>
          <w:sz w:val="30"/>
          <w:szCs w:val="30"/>
        </w:rPr>
      </w:pPr>
      <w:r>
        <w:rPr>
          <w:rStyle w:val="8"/>
          <w:rFonts w:hint="eastAsia" w:ascii="黑体" w:eastAsia="黑体"/>
          <w:sz w:val="30"/>
          <w:szCs w:val="30"/>
        </w:rPr>
        <w:fldChar w:fldCharType="begin"/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Fonts w:hint="eastAsia" w:ascii="黑体" w:eastAsia="黑体"/>
          <w:sz w:val="30"/>
          <w:szCs w:val="30"/>
        </w:rPr>
        <w:instrText xml:space="preserve">HYPERLINK \l "_Toc24724711"</w:instrText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Style w:val="8"/>
          <w:rFonts w:hint="eastAsia" w:ascii="黑体" w:eastAsia="黑体"/>
          <w:sz w:val="30"/>
          <w:szCs w:val="30"/>
        </w:rPr>
        <w:fldChar w:fldCharType="separate"/>
      </w:r>
      <w:r>
        <w:rPr>
          <w:rStyle w:val="8"/>
          <w:rFonts w:hint="eastAsia" w:ascii="黑体" w:hAnsi="方正小标宋_GBK" w:eastAsia="黑体"/>
          <w:sz w:val="30"/>
          <w:szCs w:val="30"/>
        </w:rPr>
        <w:t>（</w:t>
      </w:r>
      <w:r>
        <w:rPr>
          <w:rStyle w:val="8"/>
          <w:rFonts w:hint="eastAsia" w:ascii="黑体" w:hAnsi="方正小标宋_GBK" w:eastAsia="黑体"/>
          <w:sz w:val="30"/>
          <w:szCs w:val="30"/>
          <w:lang w:eastAsia="zh-CN"/>
        </w:rPr>
        <w:t>四</w:t>
      </w:r>
      <w:r>
        <w:rPr>
          <w:rStyle w:val="8"/>
          <w:rFonts w:hint="eastAsia" w:ascii="黑体" w:hAnsi="方正小标宋_GBK" w:eastAsia="黑体"/>
          <w:sz w:val="30"/>
          <w:szCs w:val="30"/>
        </w:rPr>
        <w:t>）财政预决算领域基层政务公开标准目录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  <w:lang w:val="en-US" w:eastAsia="zh-CN"/>
        </w:rPr>
        <w:t>7</w:t>
      </w:r>
      <w:r>
        <w:rPr>
          <w:rStyle w:val="8"/>
          <w:rFonts w:hint="eastAsia" w:ascii="黑体" w:eastAsia="黑体"/>
          <w:sz w:val="30"/>
          <w:szCs w:val="30"/>
        </w:rPr>
        <w:fldChar w:fldCharType="end"/>
      </w:r>
    </w:p>
    <w:p>
      <w:pPr>
        <w:pStyle w:val="5"/>
        <w:rPr>
          <w:rFonts w:hint="eastAsia" w:ascii="黑体" w:hAnsi="Times New Roman" w:eastAsia="黑体"/>
          <w:sz w:val="30"/>
          <w:szCs w:val="30"/>
          <w:lang w:val="en-US" w:eastAsia="zh-CN"/>
        </w:rPr>
      </w:pPr>
      <w:r>
        <w:rPr>
          <w:rStyle w:val="8"/>
          <w:rFonts w:hint="eastAsia" w:ascii="黑体" w:eastAsia="黑体"/>
          <w:sz w:val="30"/>
          <w:szCs w:val="30"/>
        </w:rPr>
        <w:fldChar w:fldCharType="begin"/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Fonts w:hint="eastAsia" w:ascii="黑体" w:eastAsia="黑体"/>
          <w:sz w:val="30"/>
          <w:szCs w:val="30"/>
        </w:rPr>
        <w:instrText xml:space="preserve">HYPERLINK \l "_Toc24724719"</w:instrText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Style w:val="8"/>
          <w:rFonts w:hint="eastAsia" w:ascii="黑体" w:eastAsia="黑体"/>
          <w:sz w:val="30"/>
          <w:szCs w:val="30"/>
        </w:rPr>
        <w:fldChar w:fldCharType="separate"/>
      </w:r>
      <w:r>
        <w:rPr>
          <w:rStyle w:val="8"/>
          <w:rFonts w:hint="eastAsia" w:ascii="黑体" w:hAnsi="方正小标宋_GBK" w:eastAsia="黑体"/>
          <w:sz w:val="30"/>
          <w:szCs w:val="30"/>
        </w:rPr>
        <w:t>（</w:t>
      </w:r>
      <w:r>
        <w:rPr>
          <w:rStyle w:val="8"/>
          <w:rFonts w:hint="eastAsia" w:ascii="黑体" w:hAnsi="方正小标宋_GBK" w:eastAsia="黑体"/>
          <w:sz w:val="30"/>
          <w:szCs w:val="30"/>
          <w:lang w:eastAsia="zh-CN"/>
        </w:rPr>
        <w:t>五）</w:t>
      </w:r>
      <w:r>
        <w:rPr>
          <w:rStyle w:val="8"/>
          <w:rFonts w:hint="eastAsia" w:ascii="黑体" w:hAnsi="方正小标宋_GBK" w:eastAsia="黑体"/>
          <w:sz w:val="30"/>
          <w:szCs w:val="30"/>
        </w:rPr>
        <w:t>农村危房改造领域基层政务公开标准目录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Style w:val="8"/>
          <w:rFonts w:hint="eastAsia" w:ascii="黑体" w:eastAsia="黑体"/>
          <w:sz w:val="30"/>
          <w:szCs w:val="30"/>
        </w:rPr>
        <w:fldChar w:fldCharType="end"/>
      </w:r>
      <w:r>
        <w:rPr>
          <w:rStyle w:val="8"/>
          <w:rFonts w:hint="eastAsia" w:ascii="黑体" w:eastAsia="黑体"/>
          <w:sz w:val="30"/>
          <w:szCs w:val="30"/>
          <w:lang w:val="en-US" w:eastAsia="zh-CN"/>
        </w:rPr>
        <w:t>4</w:t>
      </w:r>
    </w:p>
    <w:p>
      <w:pPr>
        <w:pStyle w:val="5"/>
        <w:rPr>
          <w:rFonts w:hint="eastAsia" w:eastAsia="黑体"/>
          <w:lang w:val="en-US" w:eastAsia="zh-CN"/>
        </w:rPr>
      </w:pPr>
      <w:r>
        <w:rPr>
          <w:rStyle w:val="8"/>
          <w:rFonts w:hint="eastAsia" w:ascii="黑体" w:eastAsia="黑体"/>
          <w:sz w:val="30"/>
          <w:szCs w:val="30"/>
        </w:rPr>
        <w:fldChar w:fldCharType="begin"/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Fonts w:hint="eastAsia" w:ascii="黑体" w:eastAsia="黑体"/>
          <w:sz w:val="30"/>
          <w:szCs w:val="30"/>
        </w:rPr>
        <w:instrText xml:space="preserve">HYPERLINK \l "_Toc24724723"</w:instrText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Style w:val="8"/>
          <w:rFonts w:hint="eastAsia" w:ascii="黑体" w:eastAsia="黑体"/>
          <w:sz w:val="30"/>
          <w:szCs w:val="30"/>
        </w:rPr>
        <w:fldChar w:fldCharType="separate"/>
      </w:r>
      <w:r>
        <w:rPr>
          <w:rStyle w:val="8"/>
          <w:rFonts w:hint="eastAsia" w:ascii="黑体" w:hAnsi="方正小标宋_GBK" w:eastAsia="黑体"/>
          <w:sz w:val="30"/>
          <w:szCs w:val="30"/>
        </w:rPr>
        <w:t>（</w:t>
      </w:r>
      <w:r>
        <w:rPr>
          <w:rStyle w:val="8"/>
          <w:rFonts w:hint="eastAsia" w:ascii="黑体" w:hAnsi="方正小标宋_GBK" w:eastAsia="黑体"/>
          <w:sz w:val="30"/>
          <w:szCs w:val="30"/>
          <w:lang w:eastAsia="zh-CN"/>
        </w:rPr>
        <w:t>六</w:t>
      </w:r>
      <w:r>
        <w:rPr>
          <w:rStyle w:val="8"/>
          <w:rFonts w:hint="eastAsia" w:ascii="黑体" w:hAnsi="方正小标宋_GBK" w:eastAsia="黑体"/>
          <w:sz w:val="30"/>
          <w:szCs w:val="30"/>
        </w:rPr>
        <w:t>）公共文化服务领域基层政务公开标准目录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Style w:val="8"/>
          <w:rFonts w:hint="eastAsia" w:ascii="黑体" w:eastAsia="黑体"/>
          <w:sz w:val="30"/>
          <w:szCs w:val="30"/>
        </w:rPr>
        <w:fldChar w:fldCharType="end"/>
      </w:r>
      <w:r>
        <w:rPr>
          <w:rStyle w:val="8"/>
          <w:rFonts w:hint="eastAsia" w:ascii="黑体" w:eastAsia="黑体"/>
          <w:sz w:val="30"/>
          <w:szCs w:val="30"/>
          <w:lang w:val="en-US" w:eastAsia="zh-CN"/>
        </w:rPr>
        <w:t>5</w:t>
      </w:r>
    </w:p>
    <w:p>
      <w:pPr>
        <w:pStyle w:val="5"/>
        <w:rPr>
          <w:rFonts w:hint="eastAsia" w:ascii="黑体" w:hAnsi="Times New Roman" w:eastAsia="黑体"/>
          <w:sz w:val="30"/>
          <w:szCs w:val="30"/>
          <w:lang w:val="en-US" w:eastAsia="zh-CN"/>
        </w:rPr>
      </w:pPr>
      <w:r>
        <w:rPr>
          <w:rStyle w:val="8"/>
          <w:rFonts w:hint="eastAsia" w:ascii="黑体" w:eastAsia="黑体"/>
          <w:sz w:val="30"/>
          <w:szCs w:val="30"/>
        </w:rPr>
        <w:fldChar w:fldCharType="begin"/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Fonts w:hint="eastAsia" w:ascii="黑体" w:eastAsia="黑体"/>
          <w:sz w:val="30"/>
          <w:szCs w:val="30"/>
        </w:rPr>
        <w:instrText xml:space="preserve">HYPERLINK \l "_Toc24724729"</w:instrText>
      </w:r>
      <w:r>
        <w:rPr>
          <w:rStyle w:val="8"/>
          <w:rFonts w:hint="eastAsia" w:ascii="黑体" w:eastAsia="黑体"/>
          <w:sz w:val="30"/>
          <w:szCs w:val="30"/>
        </w:rPr>
        <w:instrText xml:space="preserve"> </w:instrText>
      </w:r>
      <w:r>
        <w:rPr>
          <w:rStyle w:val="8"/>
          <w:rFonts w:hint="eastAsia" w:ascii="黑体" w:eastAsia="黑体"/>
          <w:sz w:val="30"/>
          <w:szCs w:val="30"/>
        </w:rPr>
        <w:fldChar w:fldCharType="separate"/>
      </w:r>
      <w:r>
        <w:rPr>
          <w:rStyle w:val="8"/>
          <w:rFonts w:hint="eastAsia" w:ascii="黑体" w:hAnsi="方正小标宋_GBK" w:eastAsia="黑体"/>
          <w:sz w:val="30"/>
          <w:szCs w:val="30"/>
        </w:rPr>
        <w:t>（</w:t>
      </w:r>
      <w:r>
        <w:rPr>
          <w:rStyle w:val="8"/>
          <w:rFonts w:hint="eastAsia" w:ascii="黑体" w:hAnsi="方正小标宋_GBK" w:eastAsia="黑体"/>
          <w:sz w:val="30"/>
          <w:szCs w:val="30"/>
          <w:lang w:eastAsia="zh-CN"/>
        </w:rPr>
        <w:t>七</w:t>
      </w:r>
      <w:r>
        <w:rPr>
          <w:rStyle w:val="8"/>
          <w:rFonts w:hint="eastAsia" w:ascii="黑体" w:hAnsi="方正小标宋_GBK" w:eastAsia="黑体"/>
          <w:sz w:val="30"/>
          <w:szCs w:val="30"/>
        </w:rPr>
        <w:t>）扶贫领域基层政务公开标准目录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Style w:val="8"/>
          <w:rFonts w:hint="eastAsia" w:ascii="黑体" w:eastAsia="黑体"/>
          <w:sz w:val="30"/>
          <w:szCs w:val="30"/>
        </w:rPr>
        <w:fldChar w:fldCharType="end"/>
      </w:r>
      <w:r>
        <w:rPr>
          <w:rStyle w:val="8"/>
          <w:rFonts w:hint="eastAsia" w:ascii="黑体" w:eastAsia="黑体"/>
          <w:sz w:val="30"/>
          <w:szCs w:val="30"/>
          <w:lang w:val="en-US" w:eastAsia="zh-CN"/>
        </w:rPr>
        <w:t>6</w:t>
      </w:r>
    </w:p>
    <w:p>
      <w:pPr>
        <w:rPr>
          <w:rFonts w:hint="eastAsia"/>
        </w:rPr>
      </w:pPr>
      <w:r>
        <w:rPr>
          <w:rStyle w:val="8"/>
          <w:rFonts w:hint="eastAsia" w:ascii="黑体" w:hAnsi="方正小标宋_GBK" w:eastAsia="黑体"/>
          <w:sz w:val="30"/>
          <w:szCs w:val="30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6" w:name="_GoBack"/>
      <w:bookmarkEnd w:id="6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曲江区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沙溪镇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政务公开标准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目录</w:t>
      </w: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）社会救助领域基层政务公开标准目录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■公共服务中心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■公共服务中心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■公共服务中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■公共服务中心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■公共服务中心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■公共服务中心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4724709"/>
      <w:bookmarkStart w:id="2" w:name="_Toc2472471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1"/>
    </w:p>
    <w:tbl>
      <w:tblPr>
        <w:tblStyle w:val="9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bookmarkEnd w:id="2"/>
    </w:tbl>
    <w:p/>
    <w:p/>
    <w:p/>
    <w:p/>
    <w:p/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472471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）公共法律服务领域基层政务公开标准目录</w:t>
      </w:r>
      <w:bookmarkEnd w:id="3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公共法律服务平台法律咨询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公共法律服务实体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公共法律服务实体名称、公共法律服务工作站具体地址；平台提供的公共法律服务事项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公共法律服务工作站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公共法律服务工作站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）财政预决算领域基层政务公开标准目录</w:t>
      </w:r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FF0000"/>
          <w:sz w:val="28"/>
          <w:szCs w:val="28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ind w:firstLine="3600" w:firstLineChars="1200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）农村危房改造领域基层政务公开标准目录</w:t>
      </w:r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402"/>
        <w:gridCol w:w="1440"/>
        <w:gridCol w:w="2018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认定结果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认定结果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政府、村委会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p/>
    <w:p/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4" w:name="_Toc24724729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472472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六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9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镇文化站公示栏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镇文化站公示栏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镇文化站公示栏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沙溪镇人民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公示栏（电子屏）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37C9"/>
    <w:rsid w:val="01542070"/>
    <w:rsid w:val="33D23D97"/>
    <w:rsid w:val="34AA37C9"/>
    <w:rsid w:val="75E44272"/>
    <w:rsid w:val="7D58428D"/>
    <w:rsid w:val="7FA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2020-11-22T02:51:00Z</dcterms:created>
  <dc:creator>Administrator</dc:creator>
  <cp:lastModifiedBy>Administrator</cp:lastModifiedBy>
  <dcterms:modified xsi:type="dcterms:W3CDTF">2020-12-07T05:17:07Z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