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DC9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300" w:beforeAutospacing="0" w:after="3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韶关市曲江区审计局主动公开基本目录</w:t>
      </w:r>
    </w:p>
    <w:p w14:paraId="04BC14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第一部分</w:t>
      </w: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概述</w:t>
      </w:r>
    </w:p>
    <w:p w14:paraId="014032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一、主要依据</w:t>
      </w:r>
    </w:p>
    <w:p w14:paraId="60C0741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（一）《中华人民共和国审计法》；</w:t>
      </w:r>
    </w:p>
    <w:p w14:paraId="76C33B4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（二）《中华人民共和国政府信息公开条例》；</w:t>
      </w:r>
    </w:p>
    <w:p w14:paraId="2058BE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（三）中共中央办公厅、国务院办公厅《关于全面推进政务公开工作的意见》《国务院办公厅印发〈关于全面推进政务公开工作的意见〉实施细则的通知》及党中央、国务院关于政务公开的工作规定。</w:t>
      </w:r>
    </w:p>
    <w:p w14:paraId="1FF17E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二、责任主体、公开时限、方式和监督渠道</w:t>
      </w:r>
    </w:p>
    <w:p w14:paraId="0B4FDD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【责任主体】韶关市曲江区审计局</w:t>
      </w:r>
    </w:p>
    <w:p w14:paraId="3C0473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【公开时限】政府信息形成或者变更之日起20个工作日内（法律、法规、政策文件对政府信息公开的期限另有规定的，从其规定）</w:t>
      </w:r>
    </w:p>
    <w:p w14:paraId="7FF097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【公开方式】通过政府网站主动公开</w:t>
      </w:r>
    </w:p>
    <w:p w14:paraId="6A5F00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【监督渠道】韶关市曲江区人民政府网互动交流平台（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instrText xml:space="preserve"> HYPERLINK "http://www.qujiang.gov.cn/gzhd/index.html%EF%BC%89%E3%80%81%E7%94%B5%E8%AF%9D%EF%BC%880751-6688425%EF%BC%89"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http://www.qujiang.gov.cn/gzhd/index.html）、电话（0751-6688425）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fldChar w:fldCharType="end"/>
      </w:r>
    </w:p>
    <w:p w14:paraId="1AE1AD2C">
      <w:pPr>
        <w:jc w:val="center"/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第二部分</w:t>
      </w: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主动公开基本目录</w:t>
      </w:r>
    </w:p>
    <w:p w14:paraId="7B2AD902">
      <w:pPr>
        <w:ind w:firstLine="320" w:firstLineChars="100"/>
        <w:jc w:val="center"/>
        <w:rPr>
          <w:rStyle w:val="8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韶关市曲江区审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计局主动公开基本目录</w:t>
      </w:r>
    </w:p>
    <w:tbl>
      <w:tblPr>
        <w:tblStyle w:val="6"/>
        <w:tblW w:w="499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1163"/>
        <w:gridCol w:w="1117"/>
        <w:gridCol w:w="3827"/>
        <w:gridCol w:w="1897"/>
      </w:tblGrid>
      <w:tr w14:paraId="348466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6F59F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34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3EA88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公开类别及事项</w:t>
            </w:r>
          </w:p>
        </w:tc>
        <w:tc>
          <w:tcPr>
            <w:tcW w:w="225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EA82F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公开内容</w:t>
            </w:r>
          </w:p>
        </w:tc>
        <w:tc>
          <w:tcPr>
            <w:tcW w:w="111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F431A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责任股室</w:t>
            </w:r>
          </w:p>
        </w:tc>
      </w:tr>
      <w:tr w14:paraId="624EA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7F8395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C080B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一级</w:t>
            </w:r>
          </w:p>
        </w:tc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4DEA7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二级</w:t>
            </w:r>
          </w:p>
        </w:tc>
        <w:tc>
          <w:tcPr>
            <w:tcW w:w="225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700D91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11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A93DB2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62C517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  <w:jc w:val="center"/>
        </w:trPr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DA25A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1</w:t>
            </w:r>
          </w:p>
        </w:tc>
        <w:tc>
          <w:tcPr>
            <w:tcW w:w="1343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E6CF1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机构职能</w:t>
            </w:r>
          </w:p>
        </w:tc>
        <w:tc>
          <w:tcPr>
            <w:tcW w:w="225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B81DD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本机关机构设置及主要职能情况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机构领导及分工情况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内设机构设置及职能情况</w:t>
            </w:r>
          </w:p>
        </w:tc>
        <w:tc>
          <w:tcPr>
            <w:tcW w:w="1118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F853CE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办公室</w:t>
            </w:r>
          </w:p>
        </w:tc>
      </w:tr>
      <w:tr w14:paraId="5FCD7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5CB0F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05E4B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重点领域公开</w:t>
            </w:r>
          </w:p>
        </w:tc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0A5D2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审计结果公告</w:t>
            </w:r>
          </w:p>
        </w:tc>
        <w:tc>
          <w:tcPr>
            <w:tcW w:w="22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62C80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年度区级预算执行和其他财政收支的审计工作报告、审计发现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突出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问题整改工作报告、有关审计结果公告</w:t>
            </w:r>
          </w:p>
        </w:tc>
        <w:tc>
          <w:tcPr>
            <w:tcW w:w="11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44FB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财政金融审计股、计划和整改监督股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其他业务股室</w:t>
            </w:r>
          </w:p>
        </w:tc>
      </w:tr>
      <w:tr w14:paraId="5AD1A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F70AA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4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F66AD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政府信息公开指南</w:t>
            </w:r>
          </w:p>
        </w:tc>
        <w:tc>
          <w:tcPr>
            <w:tcW w:w="22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E0070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曲江区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审计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局信息公开指南</w:t>
            </w:r>
          </w:p>
        </w:tc>
        <w:tc>
          <w:tcPr>
            <w:tcW w:w="11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52F5E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办公室</w:t>
            </w:r>
          </w:p>
        </w:tc>
      </w:tr>
      <w:tr w14:paraId="2DE43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398C33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4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5FC2A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通知公告</w:t>
            </w:r>
          </w:p>
        </w:tc>
        <w:tc>
          <w:tcPr>
            <w:tcW w:w="22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2A709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审计结果公告、法治政府建设年度报告、政府信息公开目录等</w:t>
            </w:r>
          </w:p>
        </w:tc>
        <w:tc>
          <w:tcPr>
            <w:tcW w:w="11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D0A9C8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审计业务股室、办公室</w:t>
            </w:r>
          </w:p>
        </w:tc>
      </w:tr>
      <w:tr w14:paraId="5B9E8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F18D9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4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9E9B9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财政预算、决算</w:t>
            </w:r>
          </w:p>
        </w:tc>
        <w:tc>
          <w:tcPr>
            <w:tcW w:w="22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A3706E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区审计局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年度财政预算、决算信息</w:t>
            </w:r>
          </w:p>
        </w:tc>
        <w:tc>
          <w:tcPr>
            <w:tcW w:w="11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A83A5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办公室</w:t>
            </w:r>
          </w:p>
        </w:tc>
      </w:tr>
      <w:tr w14:paraId="28D93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3F32A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4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957E9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其他</w:t>
            </w:r>
          </w:p>
        </w:tc>
        <w:tc>
          <w:tcPr>
            <w:tcW w:w="22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8E9F3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区审计局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</w:rPr>
              <w:t>干部任免、岗位调整、公务员录用、本机关职责范围内依法应当公开的其他信息</w:t>
            </w:r>
          </w:p>
        </w:tc>
        <w:tc>
          <w:tcPr>
            <w:tcW w:w="11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E691C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办公室</w:t>
            </w:r>
          </w:p>
        </w:tc>
      </w:tr>
      <w:tr w14:paraId="52BE5C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A65A8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4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077C54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政府信息公开年度报告</w:t>
            </w:r>
          </w:p>
        </w:tc>
        <w:tc>
          <w:tcPr>
            <w:tcW w:w="22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76FE8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区审计局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信息公开年度</w:t>
            </w:r>
          </w:p>
          <w:p w14:paraId="1328F3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报告</w:t>
            </w:r>
          </w:p>
        </w:tc>
        <w:tc>
          <w:tcPr>
            <w:tcW w:w="11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63596A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办公室</w:t>
            </w:r>
          </w:p>
        </w:tc>
      </w:tr>
    </w:tbl>
    <w:p w14:paraId="36B996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6D1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D33CC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D33CC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NGI3ZGJlZThkNzM1MGNjZTU3ZWU5MTA0MDhkN2MifQ=="/>
  </w:docVars>
  <w:rsids>
    <w:rsidRoot w:val="43B71B4E"/>
    <w:rsid w:val="01794C92"/>
    <w:rsid w:val="0673648D"/>
    <w:rsid w:val="06DF0467"/>
    <w:rsid w:val="079A5410"/>
    <w:rsid w:val="07C5106C"/>
    <w:rsid w:val="0A2D0142"/>
    <w:rsid w:val="12C312C4"/>
    <w:rsid w:val="18F36E6F"/>
    <w:rsid w:val="1B334486"/>
    <w:rsid w:val="1CC61A56"/>
    <w:rsid w:val="1F3802BD"/>
    <w:rsid w:val="207E61A3"/>
    <w:rsid w:val="24740AE3"/>
    <w:rsid w:val="290D4568"/>
    <w:rsid w:val="2E116578"/>
    <w:rsid w:val="30390A3B"/>
    <w:rsid w:val="36062A6B"/>
    <w:rsid w:val="395C1320"/>
    <w:rsid w:val="42CB6C30"/>
    <w:rsid w:val="43B71B4E"/>
    <w:rsid w:val="48E64762"/>
    <w:rsid w:val="503D0A8A"/>
    <w:rsid w:val="515C4895"/>
    <w:rsid w:val="51F223CA"/>
    <w:rsid w:val="530B2B81"/>
    <w:rsid w:val="54F5168F"/>
    <w:rsid w:val="57C9767E"/>
    <w:rsid w:val="59FC55C5"/>
    <w:rsid w:val="5A94756C"/>
    <w:rsid w:val="5CAC586B"/>
    <w:rsid w:val="5D111D7E"/>
    <w:rsid w:val="5EAD4431"/>
    <w:rsid w:val="5F015B15"/>
    <w:rsid w:val="63016CD4"/>
    <w:rsid w:val="65AE6FB6"/>
    <w:rsid w:val="67FA4DDD"/>
    <w:rsid w:val="68493DB9"/>
    <w:rsid w:val="6861498F"/>
    <w:rsid w:val="6C33740F"/>
    <w:rsid w:val="6D25348A"/>
    <w:rsid w:val="6D2F7AD7"/>
    <w:rsid w:val="72AD534D"/>
    <w:rsid w:val="77CB499F"/>
    <w:rsid w:val="77D45F4A"/>
    <w:rsid w:val="78AC2A23"/>
    <w:rsid w:val="7CBC6F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693</Characters>
  <Lines>0</Lines>
  <Paragraphs>0</Paragraphs>
  <TotalTime>20</TotalTime>
  <ScaleCrop>false</ScaleCrop>
  <LinksUpToDate>false</LinksUpToDate>
  <CharactersWithSpaces>695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2021-12-19T15:41:00Z</dcterms:created>
  <dc:creator>雪中宝</dc:creator>
  <cp:lastModifiedBy>铃铃~</cp:lastModifiedBy>
  <dcterms:modified xsi:type="dcterms:W3CDTF">2026-05-26T00:53:20Z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6EE56C18A87A42218350C2A961AFF79C_13</vt:lpwstr>
  </property>
  <property fmtid="{D5CDD505-2E9C-101B-9397-08002B2CF9AE}" pid="4" name="KSOTemplateDocerSaveRecord">
    <vt:lpwstr>eyJoZGlkIjoiM2Y3ZGExNDdkMzI2NTM0YmU0ZjZkYjMyNDJlZDc3N2IiLCJ1c2VySWQiOiIyMzc3MTY3MjEifQ==</vt:lpwstr>
  </property>
</Properties>
</file>