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hint="eastAsia" w:eastAsia="方正小标宋简体"/>
          <w:lang w:val="en-US" w:eastAsia="zh-CN"/>
        </w:rPr>
      </w:pP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韶关市曲江区</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eastAsia="zh-CN"/>
          <w14:textFill>
            <w14:solidFill>
              <w14:schemeClr w14:val="tx1"/>
            </w14:solidFill>
          </w14:textFill>
        </w:rPr>
        <w:t>白土镇</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人民政府主动公开基本</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eastAsia="zh-CN"/>
          <w14:textFill>
            <w14:solidFill>
              <w14:schemeClr w14:val="tx1"/>
            </w14:solidFill>
          </w14:textFill>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_GB2312" w:hAnsi="仿宋_GB2312" w:eastAsia="仿宋_GB2312" w:cs="仿宋_GB2312"/>
          <w:color w:val="424242"/>
          <w:sz w:val="32"/>
          <w:szCs w:val="32"/>
        </w:rPr>
      </w:pPr>
      <w:r>
        <w:rPr>
          <w:rStyle w:val="6"/>
          <w:rFonts w:hint="eastAsia" w:ascii="仿宋_GB2312" w:hAnsi="仿宋_GB2312" w:eastAsia="仿宋_GB2312" w:cs="仿宋_GB2312"/>
          <w:color w:val="424242"/>
          <w:sz w:val="32"/>
          <w:szCs w:val="32"/>
        </w:rPr>
        <w:t>一、概述</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为贯彻落实《中华人民共和国政府信息公开条例》、《国务院办公厅印发&lt;关于全面推进政务公开工作的意见&gt;实施细则的通知》（国办发〔2016〕80 号）以及《广东省政府办公厅关于印发省级部门主动公开基本目录编制工作方案的通知》（粤办函〔2019〕142号）等文件有关要求，进一步提高我镇主动公开的标准化、规范化水平，特制定本目录。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　　 （一）公开事项和内容</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重点公开机构职能、规章文件、规划计划、工作动态、业务工作、统计信息、政府信息公开年度报告、其它等八类13项内容。</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（二）公开时限</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公开时限为自相关信息形成或变更之日起20个工作日内（法律法规、政策文件对公开期限另有规定的，从其规定）。</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（三）公开方式</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通过门户网站等形式主动公开。</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（四）责任主体</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党政办牵头，各有关办公室和单位根据责任分工分别负责（详见主动公开事项表）。</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（五）监督渠道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480"/>
        <w:jc w:val="left"/>
        <w:rPr>
          <w:rFonts w:hint="eastAsia" w:ascii="仿宋_GB2312" w:hAnsi="仿宋_GB2312" w:eastAsia="仿宋_GB2312" w:cs="仿宋_GB2312"/>
          <w:color w:val="424242"/>
          <w:sz w:val="32"/>
          <w:szCs w:val="32"/>
          <w:lang w:val="en-US" w:eastAsia="zh-CN"/>
        </w:rPr>
      </w:pPr>
      <w:r>
        <w:rPr>
          <w:rFonts w:hint="eastAsia" w:ascii="仿宋_GB2312" w:hAnsi="仿宋_GB2312" w:eastAsia="仿宋_GB2312" w:cs="仿宋_GB2312"/>
          <w:color w:val="424242"/>
          <w:sz w:val="32"/>
          <w:szCs w:val="32"/>
        </w:rPr>
        <w:t>党政办负责受理公民、法人和其他组织对镇政府主动公开工作的意见和建议。通讯地址：韶关市曲江区</w:t>
      </w:r>
      <w:r>
        <w:rPr>
          <w:rFonts w:hint="eastAsia" w:ascii="仿宋_GB2312" w:hAnsi="仿宋_GB2312" w:eastAsia="仿宋_GB2312" w:cs="仿宋_GB2312"/>
          <w:color w:val="424242"/>
          <w:sz w:val="32"/>
          <w:szCs w:val="32"/>
          <w:lang w:eastAsia="zh-CN"/>
        </w:rPr>
        <w:t>白土</w:t>
      </w:r>
      <w:r>
        <w:rPr>
          <w:rFonts w:hint="eastAsia" w:ascii="仿宋_GB2312" w:hAnsi="仿宋_GB2312" w:eastAsia="仿宋_GB2312" w:cs="仿宋_GB2312"/>
          <w:color w:val="424242"/>
          <w:sz w:val="32"/>
          <w:szCs w:val="32"/>
        </w:rPr>
        <w:t>镇人民政府，邮编：</w:t>
      </w:r>
      <w:r>
        <w:rPr>
          <w:rFonts w:hint="eastAsia" w:ascii="仿宋_GB2312" w:hAnsi="仿宋_GB2312" w:eastAsia="仿宋_GB2312" w:cs="仿宋_GB2312"/>
          <w:color w:val="424242"/>
          <w:sz w:val="32"/>
          <w:szCs w:val="32"/>
          <w:lang w:val="en-US" w:eastAsia="zh-CN"/>
        </w:rPr>
        <w:t>512136</w:t>
      </w:r>
      <w:r>
        <w:rPr>
          <w:rFonts w:hint="eastAsia" w:ascii="仿宋_GB2312" w:hAnsi="仿宋_GB2312" w:eastAsia="仿宋_GB2312" w:cs="仿宋_GB2312"/>
          <w:color w:val="424242"/>
          <w:sz w:val="32"/>
          <w:szCs w:val="32"/>
        </w:rPr>
        <w:t>，电话：0751-</w:t>
      </w:r>
      <w:r>
        <w:rPr>
          <w:rFonts w:hint="eastAsia" w:ascii="仿宋_GB2312" w:hAnsi="仿宋_GB2312" w:eastAsia="仿宋_GB2312" w:cs="仿宋_GB2312"/>
          <w:color w:val="424242"/>
          <w:sz w:val="32"/>
          <w:szCs w:val="32"/>
          <w:lang w:val="en-US" w:eastAsia="zh-CN"/>
        </w:rPr>
        <w:t>6481188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480"/>
        <w:jc w:val="left"/>
        <w:rPr>
          <w:rFonts w:hint="eastAsia" w:ascii="仿宋_GB2312" w:hAnsi="仿宋_GB2312" w:eastAsia="仿宋_GB2312" w:cs="仿宋_GB2312"/>
          <w:color w:val="424242"/>
          <w:sz w:val="32"/>
          <w:szCs w:val="32"/>
          <w:lang w:val="en-US" w:eastAsia="zh-CN"/>
        </w:rPr>
      </w:pPr>
      <w:r>
        <w:rPr>
          <w:rStyle w:val="6"/>
          <w:rFonts w:hint="eastAsia" w:ascii="仿宋_GB2312" w:hAnsi="仿宋_GB2312" w:eastAsia="仿宋_GB2312" w:cs="仿宋_GB2312"/>
          <w:color w:val="424242"/>
          <w:sz w:val="32"/>
          <w:szCs w:val="32"/>
        </w:rPr>
        <w:t>二、主动公开基本目录</w:t>
      </w:r>
    </w:p>
    <w:tbl>
      <w:tblPr>
        <w:tblStyle w:val="4"/>
        <w:tblpPr w:leftFromText="180" w:rightFromText="180" w:vertAnchor="text" w:horzAnchor="page" w:tblpX="789" w:tblpY="681"/>
        <w:tblOverlap w:val="never"/>
        <w:tblW w:w="10485" w:type="dxa"/>
        <w:tblInd w:w="0" w:type="dxa"/>
        <w:shd w:val="clear" w:color="auto" w:fill="auto"/>
        <w:tblLayout w:type="fixed"/>
        <w:tblCellMar>
          <w:top w:w="0" w:type="dxa"/>
          <w:left w:w="0" w:type="dxa"/>
          <w:bottom w:w="0" w:type="dxa"/>
          <w:right w:w="0" w:type="dxa"/>
        </w:tblCellMar>
      </w:tblPr>
      <w:tblGrid>
        <w:gridCol w:w="720"/>
        <w:gridCol w:w="2055"/>
        <w:gridCol w:w="2070"/>
        <w:gridCol w:w="3540"/>
        <w:gridCol w:w="2100"/>
      </w:tblGrid>
      <w:tr>
        <w:tblPrEx>
          <w:shd w:val="clear" w:color="auto" w:fill="auto"/>
          <w:tblCellMar>
            <w:top w:w="0" w:type="dxa"/>
            <w:left w:w="0" w:type="dxa"/>
            <w:bottom w:w="0" w:type="dxa"/>
            <w:right w:w="0" w:type="dxa"/>
          </w:tblCellMar>
        </w:tblPrEx>
        <w:tc>
          <w:tcPr>
            <w:tcW w:w="720"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序号</w:t>
            </w:r>
          </w:p>
        </w:tc>
        <w:tc>
          <w:tcPr>
            <w:tcW w:w="4125" w:type="dxa"/>
            <w:gridSpan w:val="2"/>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公开类别及事项</w:t>
            </w:r>
          </w:p>
        </w:tc>
        <w:tc>
          <w:tcPr>
            <w:tcW w:w="3540" w:type="dxa"/>
            <w:vMerge w:val="restart"/>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公开内容</w:t>
            </w:r>
          </w:p>
        </w:tc>
        <w:tc>
          <w:tcPr>
            <w:tcW w:w="2100" w:type="dxa"/>
            <w:vMerge w:val="restart"/>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lang w:eastAsia="zh-CN"/>
              </w:rPr>
            </w:pPr>
            <w:r>
              <w:rPr>
                <w:rFonts w:hint="eastAsia" w:ascii="仿宋_GB2312" w:hAnsi="仿宋_GB2312" w:eastAsia="仿宋_GB2312" w:cs="仿宋_GB2312"/>
                <w:color w:val="424242"/>
                <w:sz w:val="32"/>
                <w:szCs w:val="32"/>
              </w:rPr>
              <w:t>责任</w:t>
            </w:r>
            <w:r>
              <w:rPr>
                <w:rFonts w:hint="eastAsia" w:ascii="仿宋_GB2312" w:hAnsi="仿宋_GB2312" w:eastAsia="仿宋_GB2312" w:cs="仿宋_GB2312"/>
                <w:color w:val="424242"/>
                <w:sz w:val="32"/>
                <w:szCs w:val="32"/>
                <w:lang w:eastAsia="zh-CN"/>
              </w:rPr>
              <w:t>部门</w:t>
            </w:r>
          </w:p>
        </w:tc>
      </w:tr>
      <w:tr>
        <w:tblPrEx>
          <w:shd w:val="clear" w:color="auto" w:fill="auto"/>
          <w:tblCellMar>
            <w:top w:w="0" w:type="dxa"/>
            <w:left w:w="0" w:type="dxa"/>
            <w:bottom w:w="0" w:type="dxa"/>
            <w:right w:w="0" w:type="dxa"/>
          </w:tblCellMar>
        </w:tblPrEx>
        <w:tc>
          <w:tcPr>
            <w:tcW w:w="72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一级</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二级</w:t>
            </w:r>
          </w:p>
        </w:tc>
        <w:tc>
          <w:tcPr>
            <w:tcW w:w="3540" w:type="dxa"/>
            <w:vMerge w:val="continue"/>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100" w:type="dxa"/>
            <w:vMerge w:val="continue"/>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r>
      <w:tr>
        <w:tblPrEx>
          <w:shd w:val="clear" w:color="auto" w:fill="auto"/>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1</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一、机构职能</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机构概况</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本机关机构设置及主要职能情况</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lang w:val="en-US" w:eastAsia="zh-CN"/>
              </w:rPr>
            </w:pPr>
            <w:r>
              <w:rPr>
                <w:rFonts w:hint="eastAsia" w:ascii="仿宋_GB2312" w:hAnsi="仿宋_GB2312" w:eastAsia="仿宋_GB2312" w:cs="仿宋_GB2312"/>
                <w:color w:val="424242"/>
                <w:sz w:val="32"/>
                <w:szCs w:val="32"/>
              </w:rPr>
              <w:t>党政</w:t>
            </w:r>
            <w:r>
              <w:rPr>
                <w:rFonts w:hint="eastAsia" w:ascii="仿宋_GB2312" w:hAnsi="仿宋_GB2312" w:eastAsia="仿宋_GB2312" w:cs="仿宋_GB2312"/>
                <w:color w:val="424242"/>
                <w:sz w:val="32"/>
                <w:szCs w:val="32"/>
                <w:lang w:eastAsia="zh-CN"/>
              </w:rPr>
              <w:t>办、党建办</w:t>
            </w:r>
          </w:p>
        </w:tc>
      </w:tr>
      <w:tr>
        <w:tblPrEx>
          <w:shd w:val="clear" w:color="auto" w:fill="auto"/>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2</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机构领导</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机构领导及分工情况</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党建办</w:t>
            </w:r>
          </w:p>
        </w:tc>
      </w:tr>
      <w:tr>
        <w:tblPrEx>
          <w:shd w:val="clear" w:color="auto" w:fill="auto"/>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3</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内设机构</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内设机构设置及职能情况</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党建办</w:t>
            </w:r>
          </w:p>
        </w:tc>
      </w:tr>
      <w:tr>
        <w:tblPrEx>
          <w:shd w:val="clear" w:color="auto" w:fill="auto"/>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4</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二、规章文件</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规章</w:t>
            </w:r>
          </w:p>
        </w:tc>
        <w:tc>
          <w:tcPr>
            <w:tcW w:w="3540" w:type="dxa"/>
            <w:tcBorders>
              <w:top w:val="nil"/>
              <w:left w:val="nil"/>
              <w:bottom w:val="nil"/>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行政法规、规章、规划、规定、办法文件及解读</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各有关办公室</w:t>
            </w:r>
          </w:p>
        </w:tc>
      </w:tr>
      <w:tr>
        <w:tblPrEx>
          <w:shd w:val="clear" w:color="auto" w:fill="auto"/>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5</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规范性文件</w:t>
            </w:r>
          </w:p>
        </w:tc>
        <w:tc>
          <w:tcPr>
            <w:tcW w:w="3540" w:type="dxa"/>
            <w:tcBorders>
              <w:top w:val="single" w:color="000000" w:sz="8" w:space="0"/>
              <w:left w:val="nil"/>
              <w:bottom w:val="nil"/>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文件名称、文号、正文、发布机构、成文时间、发布时间</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党政办</w:t>
            </w:r>
          </w:p>
        </w:tc>
      </w:tr>
      <w:tr>
        <w:tblPrEx>
          <w:shd w:val="clear" w:color="auto" w:fill="auto"/>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6</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三、规划计划</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专项规划</w:t>
            </w:r>
          </w:p>
        </w:tc>
        <w:tc>
          <w:tcPr>
            <w:tcW w:w="3540" w:type="dxa"/>
            <w:tcBorders>
              <w:top w:val="single" w:color="000000" w:sz="8" w:space="0"/>
              <w:left w:val="nil"/>
              <w:bottom w:val="nil"/>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国民经济和社会发展规划、专项规划、区域规划，行动计划、行动方案等</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各有关办公室</w:t>
            </w:r>
          </w:p>
        </w:tc>
      </w:tr>
      <w:tr>
        <w:tblPrEx>
          <w:shd w:val="clear" w:color="auto" w:fill="auto"/>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7</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年度工作计划</w:t>
            </w:r>
          </w:p>
        </w:tc>
        <w:tc>
          <w:tcPr>
            <w:tcW w:w="3540"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国民经济和社会发展计划、重点项目计划、投资计划、资金安排计划等</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各有关办公室</w:t>
            </w:r>
          </w:p>
        </w:tc>
      </w:tr>
      <w:tr>
        <w:tblPrEx>
          <w:shd w:val="clear" w:color="auto" w:fill="auto"/>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8</w:t>
            </w: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四、工作动态</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工作进展</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lang w:eastAsia="zh-CN"/>
              </w:rPr>
              <w:t>白土</w:t>
            </w:r>
            <w:r>
              <w:rPr>
                <w:rFonts w:hint="eastAsia" w:ascii="仿宋_GB2312" w:hAnsi="仿宋_GB2312" w:eastAsia="仿宋_GB2312" w:cs="仿宋_GB2312"/>
                <w:color w:val="424242"/>
                <w:sz w:val="32"/>
                <w:szCs w:val="32"/>
              </w:rPr>
              <w:t>镇日常工作动态</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各有关办公室</w:t>
            </w:r>
          </w:p>
        </w:tc>
      </w:tr>
      <w:tr>
        <w:tblPrEx>
          <w:shd w:val="clear" w:color="auto" w:fill="auto"/>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9</w:t>
            </w: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五、业务工作</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精准扶贫</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与乡村振兴、返贫机制建设等业务相关的做法、活动、总结、公告等。</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农业农村办</w:t>
            </w:r>
          </w:p>
        </w:tc>
      </w:tr>
      <w:tr>
        <w:tblPrEx>
          <w:shd w:val="clear" w:color="auto" w:fill="auto"/>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10</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六、统计信息</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财政预算、决算</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年度财政预算、决算信息</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镇财政所</w:t>
            </w:r>
          </w:p>
        </w:tc>
      </w:tr>
      <w:tr>
        <w:tblPrEx>
          <w:shd w:val="clear" w:color="auto" w:fill="auto"/>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11</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其他</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会议费及“三公”经费支出等方面的信息</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lang w:eastAsia="zh-CN"/>
              </w:rPr>
            </w:pPr>
            <w:r>
              <w:rPr>
                <w:rFonts w:hint="eastAsia" w:ascii="仿宋_GB2312" w:hAnsi="仿宋_GB2312" w:eastAsia="仿宋_GB2312" w:cs="仿宋_GB2312"/>
                <w:color w:val="424242"/>
                <w:sz w:val="32"/>
                <w:szCs w:val="32"/>
                <w:lang w:eastAsia="zh-CN"/>
              </w:rPr>
              <w:t>镇财政所</w:t>
            </w:r>
          </w:p>
        </w:tc>
      </w:tr>
      <w:tr>
        <w:tblPrEx>
          <w:shd w:val="clear" w:color="auto" w:fill="auto"/>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12</w:t>
            </w:r>
          </w:p>
        </w:tc>
        <w:tc>
          <w:tcPr>
            <w:tcW w:w="4125" w:type="dxa"/>
            <w:gridSpan w:val="2"/>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七、政府信息公开年度报告</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lang w:eastAsia="zh-CN"/>
              </w:rPr>
              <w:t>白土</w:t>
            </w:r>
            <w:r>
              <w:rPr>
                <w:rFonts w:hint="eastAsia" w:ascii="仿宋_GB2312" w:hAnsi="仿宋_GB2312" w:eastAsia="仿宋_GB2312" w:cs="仿宋_GB2312"/>
                <w:color w:val="424242"/>
                <w:sz w:val="32"/>
                <w:szCs w:val="32"/>
              </w:rPr>
              <w:t>镇年度信息报告</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lang w:eastAsia="zh-CN"/>
              </w:rPr>
            </w:pPr>
            <w:r>
              <w:rPr>
                <w:rFonts w:hint="eastAsia" w:ascii="仿宋_GB2312" w:hAnsi="仿宋_GB2312" w:eastAsia="仿宋_GB2312" w:cs="仿宋_GB2312"/>
                <w:color w:val="424242"/>
                <w:sz w:val="32"/>
                <w:szCs w:val="32"/>
                <w:lang w:eastAsia="zh-CN"/>
              </w:rPr>
              <w:t>镇财政所</w:t>
            </w:r>
          </w:p>
        </w:tc>
      </w:tr>
      <w:tr>
        <w:tblPrEx>
          <w:shd w:val="clear" w:color="auto" w:fill="auto"/>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13</w:t>
            </w:r>
          </w:p>
        </w:tc>
        <w:tc>
          <w:tcPr>
            <w:tcW w:w="4125" w:type="dxa"/>
            <w:gridSpan w:val="2"/>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八、其他</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干部任免、岗位调整、公务员录用、本</w:t>
            </w:r>
            <w:r>
              <w:rPr>
                <w:rFonts w:hint="eastAsia" w:ascii="仿宋_GB2312" w:hAnsi="仿宋_GB2312" w:eastAsia="仿宋_GB2312" w:cs="仿宋_GB2312"/>
                <w:color w:val="424242"/>
                <w:sz w:val="32"/>
                <w:szCs w:val="32"/>
                <w:lang w:eastAsia="zh-CN"/>
              </w:rPr>
              <w:t>单位</w:t>
            </w:r>
            <w:r>
              <w:rPr>
                <w:rFonts w:hint="eastAsia" w:ascii="仿宋_GB2312" w:hAnsi="仿宋_GB2312" w:eastAsia="仿宋_GB2312" w:cs="仿宋_GB2312"/>
                <w:color w:val="424242"/>
                <w:sz w:val="32"/>
                <w:szCs w:val="32"/>
              </w:rPr>
              <w:t>职责范围内依法应当公开的其他信息</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党建办</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48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480"/>
        <w:jc w:val="right"/>
        <w:rPr>
          <w:rFonts w:hint="eastAsia" w:ascii="仿宋_GB2312" w:hAnsi="仿宋_GB2312" w:eastAsia="仿宋_GB2312" w:cs="仿宋_GB2312"/>
          <w:color w:val="424242"/>
          <w:sz w:val="32"/>
          <w:szCs w:val="32"/>
          <w:lang w:val="en-US" w:eastAsia="zh-CN"/>
        </w:rPr>
      </w:pPr>
      <w:r>
        <w:rPr>
          <w:rFonts w:hint="eastAsia" w:ascii="仿宋_GB2312" w:hAnsi="仿宋_GB2312" w:eastAsia="仿宋_GB2312" w:cs="仿宋_GB2312"/>
          <w:color w:val="424242"/>
          <w:sz w:val="32"/>
          <w:szCs w:val="32"/>
        </w:rPr>
        <w:t>　</w:t>
      </w:r>
      <w:r>
        <w:rPr>
          <w:rFonts w:hint="eastAsia" w:ascii="仿宋_GB2312" w:hAnsi="仿宋_GB2312" w:eastAsia="仿宋_GB2312" w:cs="仿宋_GB2312"/>
          <w:color w:val="424242"/>
          <w:sz w:val="32"/>
          <w:szCs w:val="32"/>
          <w:lang w:val="en-US" w:eastAsia="zh-CN"/>
        </w:rPr>
        <w:t>韶关市曲江区白土镇人民政府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540" w:lineRule="atLeast"/>
        <w:ind w:left="0" w:right="0" w:firstLine="480"/>
        <w:jc w:val="center"/>
        <w:rPr>
          <w:rFonts w:hint="default" w:ascii="仿宋_GB2312" w:hAnsi="仿宋_GB2312" w:eastAsia="仿宋_GB2312" w:cs="仿宋_GB2312"/>
          <w:color w:val="424242"/>
          <w:sz w:val="32"/>
          <w:szCs w:val="32"/>
          <w:lang w:val="en-US" w:eastAsia="zh-CN"/>
        </w:rPr>
      </w:pPr>
      <w:r>
        <w:rPr>
          <w:rFonts w:hint="eastAsia" w:ascii="仿宋_GB2312" w:hAnsi="仿宋_GB2312" w:eastAsia="仿宋_GB2312" w:cs="仿宋_GB2312"/>
          <w:color w:val="424242"/>
          <w:sz w:val="32"/>
          <w:szCs w:val="32"/>
          <w:lang w:val="en-US" w:eastAsia="zh-CN"/>
        </w:rPr>
        <w:t xml:space="preserve">                     2025</w:t>
      </w:r>
      <w:bookmarkStart w:id="0" w:name="_GoBack"/>
      <w:bookmarkEnd w:id="0"/>
      <w:r>
        <w:rPr>
          <w:rFonts w:hint="eastAsia" w:ascii="仿宋_GB2312" w:hAnsi="仿宋_GB2312" w:eastAsia="仿宋_GB2312" w:cs="仿宋_GB2312"/>
          <w:color w:val="424242"/>
          <w:sz w:val="32"/>
          <w:szCs w:val="32"/>
          <w:lang w:val="en-US" w:eastAsia="zh-CN"/>
        </w:rPr>
        <w:t>年1月10日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rPr>
          <w:color w:val="42424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7176418F"/>
    <w:rsid w:val="07DB2536"/>
    <w:rsid w:val="0E1D72B8"/>
    <w:rsid w:val="0E2A3617"/>
    <w:rsid w:val="341521F9"/>
    <w:rsid w:val="453C0BBA"/>
    <w:rsid w:val="4FE3433C"/>
    <w:rsid w:val="70906FA7"/>
    <w:rsid w:val="7176418F"/>
    <w:rsid w:val="7A345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910</Words>
  <Characters>945</Characters>
  <Lines>0</Lines>
  <Paragraphs>0</Paragraphs>
  <TotalTime>7</TotalTime>
  <ScaleCrop>false</ScaleCrop>
  <LinksUpToDate>false</LinksUpToDate>
  <CharactersWithSpaces>1030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2021-12-13T09:29:00Z</dcterms:created>
  <dc:creator>Administrator</dc:creator>
  <cp:lastModifiedBy>Administrator</cp:lastModifiedBy>
  <dcterms:modified xsi:type="dcterms:W3CDTF">2025-04-21T04:03:41Z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ribbonExt">
    <vt:lpwstr>{"WPSExtOfficeTab":{"OnGetEnabled":false,"OnGetVisible":false}}</vt:lpwstr>
  </property>
  <property fmtid="{D5CDD505-2E9C-101B-9397-08002B2CF9AE}" pid="4" name="ICV">
    <vt:lpwstr>2EB1A3F84B834C4DAED5B18AE6DC1156</vt:lpwstr>
  </property>
</Properties>
</file>