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40"/>
          <w:sz w:val="44"/>
          <w:szCs w:val="44"/>
        </w:rPr>
      </w:pPr>
      <w:bookmarkStart w:id="0" w:name="bookmark0"/>
      <w:r>
        <w:rPr>
          <w:rFonts w:hint="eastAsia" w:ascii="方正小标宋简体" w:eastAsia="方正小标宋简体" w:hAnsiTheme="minorEastAsia"/>
          <w:spacing w:val="40"/>
          <w:sz w:val="44"/>
          <w:szCs w:val="44"/>
        </w:rPr>
        <w:t>专利侵权纠纷和解协议书</w:t>
      </w:r>
      <w:bookmarkEnd w:id="0"/>
    </w:p>
    <w:p>
      <w:pPr>
        <w:pStyle w:val="7"/>
        <w:shd w:val="clear" w:color="auto" w:fill="auto"/>
        <w:spacing w:before="0" w:line="400" w:lineRule="exact"/>
        <w:rPr>
          <w:rFonts w:ascii="仿宋_GB2312" w:hAnsi="仿宋" w:eastAsia="仿宋_GB2312"/>
          <w:sz w:val="28"/>
          <w:szCs w:val="28"/>
        </w:rPr>
      </w:pPr>
    </w:p>
    <w:p>
      <w:pPr>
        <w:pStyle w:val="7"/>
        <w:shd w:val="clear" w:color="auto" w:fill="auto"/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甲方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（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eastAsia="zh-CN" w:bidi="en-US"/>
        </w:rPr>
        <w:t>请求人</w:t>
      </w:r>
      <w:bookmarkStart w:id="1" w:name="_GoBack"/>
      <w:bookmarkEnd w:id="1"/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</w:p>
    <w:p>
      <w:pPr>
        <w:pStyle w:val="7"/>
        <w:shd w:val="clear" w:color="auto" w:fill="auto"/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法定代表人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（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负责人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</w:p>
    <w:p>
      <w:pPr>
        <w:pStyle w:val="7"/>
        <w:shd w:val="clear" w:color="auto" w:fill="auto"/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住    所：</w:t>
      </w:r>
    </w:p>
    <w:p>
      <w:pPr>
        <w:pStyle w:val="7"/>
        <w:shd w:val="clear" w:color="auto" w:fill="auto"/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委托代理机构及代理人：</w:t>
      </w:r>
    </w:p>
    <w:p>
      <w:pPr>
        <w:pStyle w:val="7"/>
        <w:shd w:val="clear" w:color="auto" w:fill="auto"/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乙方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（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被请求人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：</w:t>
      </w:r>
    </w:p>
    <w:p>
      <w:pPr>
        <w:pStyle w:val="7"/>
        <w:shd w:val="clear" w:color="auto" w:fill="auto"/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法定代表人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（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负责人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</w:p>
    <w:p>
      <w:pPr>
        <w:pStyle w:val="7"/>
        <w:shd w:val="clear" w:color="auto" w:fill="auto"/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住    所：</w:t>
      </w:r>
    </w:p>
    <w:p>
      <w:pPr>
        <w:pStyle w:val="7"/>
        <w:shd w:val="clear" w:color="auto" w:fill="auto"/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委托代理机构及代理人：</w:t>
      </w:r>
    </w:p>
    <w:p>
      <w:pPr>
        <w:pStyle w:val="7"/>
        <w:shd w:val="clear" w:color="auto" w:fill="auto"/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7"/>
        <w:shd w:val="clear" w:color="auto" w:fill="auto"/>
        <w:tabs>
          <w:tab w:val="left" w:leader="underscore" w:pos="3341"/>
        </w:tabs>
        <w:spacing w:before="0" w:line="400" w:lineRule="exact"/>
        <w:ind w:firstLine="460"/>
        <w:jc w:val="left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甲方就其“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”专利（专利号：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与乙方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的专利侵权纠纷，经协商一致，双方自愿达成如下和解协议：</w:t>
      </w:r>
    </w:p>
    <w:p>
      <w:pPr>
        <w:pStyle w:val="8"/>
        <w:shd w:val="clear" w:color="auto" w:fill="auto"/>
        <w:spacing w:before="0" w:after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  <w:lang w:eastAsia="zh-CN"/>
        </w:rPr>
      </w:pPr>
      <w:r>
        <w:rPr>
          <w:rStyle w:val="9"/>
          <w:rFonts w:hint="eastAsia" w:ascii="仿宋_GB2312" w:hAnsi="仿宋" w:eastAsia="仿宋_GB2312"/>
          <w:spacing w:val="20"/>
          <w:sz w:val="28"/>
          <w:szCs w:val="28"/>
          <w:lang w:eastAsia="zh-CN"/>
        </w:rPr>
        <w:t>1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.……</w:t>
      </w:r>
    </w:p>
    <w:p>
      <w:pPr>
        <w:pStyle w:val="8"/>
        <w:shd w:val="clear" w:color="auto" w:fill="auto"/>
        <w:spacing w:before="0" w:after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2.……</w:t>
      </w:r>
    </w:p>
    <w:p>
      <w:pPr>
        <w:pStyle w:val="8"/>
        <w:shd w:val="clear" w:color="auto" w:fill="auto"/>
        <w:spacing w:before="0" w:after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……</w:t>
      </w:r>
    </w:p>
    <w:p>
      <w:pPr>
        <w:pStyle w:val="7"/>
        <w:shd w:val="clear" w:color="auto" w:fill="auto"/>
        <w:tabs>
          <w:tab w:val="left" w:leader="underscore" w:pos="5625"/>
        </w:tabs>
        <w:spacing w:before="0" w:line="400" w:lineRule="exact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本和解协议书自双方签章之日起生效，共一式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份，双方各执一份，报送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知识产权局留存一份。</w:t>
      </w:r>
    </w:p>
    <w:p>
      <w:pPr>
        <w:pStyle w:val="7"/>
        <w:shd w:val="clear" w:color="auto" w:fill="auto"/>
        <w:tabs>
          <w:tab w:val="left" w:leader="underscore" w:pos="2261"/>
        </w:tabs>
        <w:spacing w:before="0" w:line="400" w:lineRule="exact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7"/>
        <w:shd w:val="clear" w:color="auto" w:fill="auto"/>
        <w:tabs>
          <w:tab w:val="left" w:leader="underscore" w:pos="2261"/>
        </w:tabs>
        <w:spacing w:before="0" w:line="400" w:lineRule="exact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7"/>
        <w:shd w:val="clear" w:color="auto" w:fill="auto"/>
        <w:tabs>
          <w:tab w:val="left" w:leader="underscore" w:pos="8222"/>
        </w:tabs>
        <w:wordWrap w:val="0"/>
        <w:spacing w:before="0" w:line="360" w:lineRule="auto"/>
        <w:rPr>
          <w:rFonts w:ascii="仿宋_GB2312" w:hAnsi="仿宋" w:eastAsia="仿宋_GB2312"/>
          <w:spacing w:val="20"/>
          <w:sz w:val="28"/>
          <w:szCs w:val="28"/>
          <w:u w:val="single"/>
        </w:rPr>
      </w:pPr>
      <w:r>
        <w:rPr>
          <w:rStyle w:val="11"/>
          <w:rFonts w:hint="eastAsia" w:ascii="仿宋_GB2312" w:hAnsi="仿宋" w:eastAsia="仿宋_GB2312"/>
          <w:spacing w:val="20"/>
          <w:sz w:val="28"/>
          <w:szCs w:val="28"/>
        </w:rPr>
        <w:t>甲方（签章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</w:rPr>
        <w:t xml:space="preserve">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lang w:val="en-US" w:eastAsia="zh-CN"/>
        </w:rPr>
        <w:t xml:space="preserve">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</w:rPr>
        <w:t>乙方（签章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</w:t>
      </w:r>
    </w:p>
    <w:p>
      <w:pPr>
        <w:pStyle w:val="7"/>
        <w:shd w:val="clear" w:color="auto" w:fill="auto"/>
        <w:tabs>
          <w:tab w:val="left" w:leader="underscore" w:pos="1737"/>
        </w:tabs>
        <w:spacing w:before="0" w:line="360" w:lineRule="auto"/>
        <w:ind w:firstLine="640" w:firstLineChars="200"/>
        <w:rPr>
          <w:rFonts w:ascii="仿宋_GB2312" w:hAnsi="仿宋" w:eastAsia="仿宋_GB2312"/>
          <w:spacing w:val="20"/>
          <w:sz w:val="28"/>
          <w:szCs w:val="28"/>
        </w:rPr>
      </w:pPr>
      <w:r>
        <w:rPr>
          <w:rStyle w:val="11"/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</w:rPr>
        <w:t xml:space="preserve">日         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</w:t>
      </w:r>
      <w:r>
        <w:rPr>
          <w:rStyle w:val="11"/>
          <w:rFonts w:hint="eastAsia" w:ascii="仿宋_GB2312" w:hAnsi="仿宋" w:eastAsia="仿宋_GB2312"/>
          <w:spacing w:val="20"/>
          <w:sz w:val="28"/>
          <w:szCs w:val="28"/>
        </w:rPr>
        <w:t xml:space="preserve">日 </w:t>
      </w:r>
    </w:p>
    <w:p>
      <w:pPr>
        <w:pStyle w:val="7"/>
        <w:shd w:val="clear" w:color="auto" w:fill="auto"/>
        <w:tabs>
          <w:tab w:val="left" w:leader="underscore" w:pos="826"/>
          <w:tab w:val="left" w:leader="underscore" w:pos="1469"/>
          <w:tab w:val="left" w:leader="underscore" w:pos="2112"/>
        </w:tabs>
        <w:spacing w:before="0" w:line="400" w:lineRule="exact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7"/>
        <w:shd w:val="clear" w:color="auto" w:fill="auto"/>
        <w:tabs>
          <w:tab w:val="left" w:leader="underscore" w:pos="826"/>
          <w:tab w:val="left" w:leader="underscore" w:pos="1469"/>
          <w:tab w:val="left" w:leader="underscore" w:pos="2112"/>
        </w:tabs>
        <w:spacing w:before="0" w:line="400" w:lineRule="exact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7"/>
        <w:shd w:val="clear" w:color="auto" w:fill="auto"/>
        <w:tabs>
          <w:tab w:val="left" w:leader="underscore" w:pos="826"/>
          <w:tab w:val="left" w:leader="underscore" w:pos="1469"/>
          <w:tab w:val="left" w:leader="underscore" w:pos="2112"/>
        </w:tabs>
        <w:spacing w:before="0" w:line="400" w:lineRule="exact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7"/>
        <w:shd w:val="clear" w:color="auto" w:fill="auto"/>
        <w:tabs>
          <w:tab w:val="left" w:leader="underscore" w:pos="6663"/>
        </w:tabs>
        <w:spacing w:before="0" w:line="360" w:lineRule="auto"/>
        <w:ind w:firstLine="3520" w:firstLineChars="1100"/>
        <w:rPr>
          <w:rFonts w:ascii="仿宋_GB2312" w:hAnsi="仿宋" w:eastAsia="仿宋_GB2312"/>
          <w:spacing w:val="20"/>
          <w:sz w:val="28"/>
          <w:szCs w:val="28"/>
          <w:lang w:val="en-US" w:bidi="en-US"/>
        </w:rPr>
      </w:pP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知识产权局（盖章）</w:t>
      </w:r>
    </w:p>
    <w:p>
      <w:pPr>
        <w:pStyle w:val="8"/>
        <w:shd w:val="clear" w:color="auto" w:fill="auto"/>
        <w:spacing w:before="0" w:after="0" w:line="360" w:lineRule="auto"/>
        <w:ind w:firstLine="3840" w:firstLineChars="1200"/>
        <w:rPr>
          <w:rFonts w:ascii="仿宋_GB2312" w:hAnsi="仿宋" w:eastAsia="仿宋_GB2312"/>
          <w:spacing w:val="2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年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月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日</w:t>
      </w:r>
    </w:p>
    <w:p/>
    <w:sectPr>
      <w:footerReference r:id="rId3" w:type="default"/>
      <w:pgSz w:w="11907" w:h="16840"/>
      <w:pgMar w:top="1440" w:right="1531" w:bottom="1440" w:left="1531" w:header="0" w:footer="1134" w:gutter="0"/>
      <w:pgNumType w:start="165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46CBE"/>
    <w:rsid w:val="32B4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MSG_EN_FONT_STYLE_NAME_TEMPLATE_ROLE_LEVEL MSG_EN_FONT_STYLE_NAME_BY_ROLE_HEADING 1"/>
    <w:basedOn w:val="1"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paragraph" w:customStyle="1" w:styleId="7">
    <w:name w:val="MSG_EN_FONT_STYLE_NAME_TEMPLATE_ROLE_NUMBER MSG_EN_FONT_STYLE_NAME_BY_ROLE_TEXT 2"/>
    <w:basedOn w:val="1"/>
    <w:uiPriority w:val="0"/>
    <w:pPr>
      <w:shd w:val="clear" w:color="auto" w:fill="FFFFFF"/>
      <w:spacing w:before="320" w:line="317" w:lineRule="exact"/>
      <w:jc w:val="both"/>
    </w:pPr>
    <w:rPr>
      <w:rFonts w:ascii="PMingLiU" w:hAnsi="PMingLiU" w:eastAsia="PMingLiU" w:cs="PMingLiU"/>
      <w:sz w:val="20"/>
      <w:szCs w:val="20"/>
    </w:rPr>
  </w:style>
  <w:style w:type="paragraph" w:customStyle="1" w:styleId="8">
    <w:name w:val="MSG_EN_FONT_STYLE_NAME_TEMPLATE_ROLE_NUMBER MSG_EN_FONT_STYLE_NAME_BY_ROLE_TEXT 3"/>
    <w:basedOn w:val="1"/>
    <w:link w:val="10"/>
    <w:qFormat/>
    <w:uiPriority w:val="0"/>
    <w:pPr>
      <w:shd w:val="clear" w:color="auto" w:fill="FFFFFF"/>
      <w:spacing w:before="320" w:after="440" w:line="222" w:lineRule="exact"/>
      <w:jc w:val="both"/>
    </w:pPr>
    <w:rPr>
      <w:sz w:val="16"/>
      <w:szCs w:val="16"/>
      <w:lang w:val="en-US" w:eastAsia="en-US" w:bidi="en-US"/>
    </w:rPr>
  </w:style>
  <w:style w:type="character" w:customStyle="1" w:styleId="9">
    <w:name w:val="MSG_EN_FONT_STYLE_NAME_TEMPLATE_ROLE_NUMBER MSG_EN_FONT_STYLE_NAME_BY_ROLE_TEXT 3 + MSG_EN_FONT_STYLE_MODIFER_SIZE 10"/>
    <w:basedOn w:val="10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MSG_EN_FONT_STYLE_NAME_TEMPLATE_ROLE_NUMBER MSG_EN_FONT_STYLE_NAME_BY_ROLE_TEXT 3_"/>
    <w:basedOn w:val="4"/>
    <w:link w:val="8"/>
    <w:uiPriority w:val="0"/>
    <w:rPr>
      <w:sz w:val="16"/>
      <w:szCs w:val="16"/>
      <w:lang w:val="en-US" w:eastAsia="en-US" w:bidi="en-US"/>
    </w:rPr>
  </w:style>
  <w:style w:type="character" w:customStyle="1" w:styleId="11">
    <w:name w:val="MSG_EN_FONT_STYLE_NAME_TEMPLATE_ROLE_NUMBER MSG_EN_FONT_STYLE_NAME_BY_ROLE_TEXT 2 Exact"/>
    <w:basedOn w:val="4"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2">
    <w:name w:val="MSG_EN_FONT_STYLE_NAME_TEMPLATE_ROLE MSG_EN_FONT_STYLE_NAME_BY_ROLE_RUNNING_TITLE1"/>
    <w:basedOn w:val="1"/>
    <w:qFormat/>
    <w:uiPriority w:val="0"/>
    <w:pPr>
      <w:shd w:val="clear" w:color="auto" w:fill="FFFFFF"/>
      <w:spacing w:line="210" w:lineRule="exact"/>
    </w:pPr>
    <w:rPr>
      <w:sz w:val="8"/>
      <w:szCs w:val="8"/>
    </w:rPr>
  </w:style>
  <w:style w:type="character" w:customStyle="1" w:styleId="13">
    <w:name w:val="MSG_EN_FONT_STYLE_NAME_TEMPLATE_ROLE MSG_EN_FONT_STYLE_NAME_BY_ROLE_TABLE_OF_CONTENTS + MSG_EN_FONT_STYLE_MODIFER_NAME Courier New"/>
    <w:basedOn w:val="4"/>
    <w:qFormat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2023-11-27T03:01:00Z</dcterms:created>
  <dc:creator>巫新红</dc:creator>
  <cp:lastModifiedBy>巫新红</cp:lastModifiedBy>
  <dcterms:modified xsi:type="dcterms:W3CDTF">2023-11-27T03:02:52Z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