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曲江区马坝人遗址管理处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2022年部门整体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支出绩效自评报告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曲江区财政绩效股：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马坝人遗址管理处按照我区开展2022年度区级部门整体支出和财政支出项目绩效自评的通知要求，结合马坝人遗址公园免费开放保障经费160万的实际运作，现将我单位2022年度部门整体支出绩效作如下自评报告：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部门概况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职能、机构设置及人员情况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属国有企业，隶属韶关市曲江区文化广电旅游体育局，管理处主要负责遗址的旅游接待、安全生产、遗址保护等工作。马坝人遗址管理处下设有办公室、卫生部、绿化部、保安部、后勤部五个部门。2022年，马坝人遗址管理处在职职工10人，且人员呈老年化（其中班子成员3人、出纳一人、后勤电工2人、保安2人、卫生2人）、退休职工34人，劳务派遣人员10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2022年，马坝人遗址核定免费开放保障经费为160万，实际到账160万，到账率100%；共支出费用：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1368637.35元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含人员工资（10人）、社保、公积金、工会经费、劳务派遣人员工资（10人）、退休人员34人医疗保费、及其他一切与经营管理有关的公用经费；160万未支付完成原因，主要是由于疫情影响，景点岩洞属封闭区域，且有大量蝙蝠，空气不流通，容易造成游客聚集现象，所以岩洞未开放，未聘请讲解员，节省了部分经费，待疫情放开后，岩洞于2023年1月开始重新开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  <w:t>部门预算编制情况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2022年，马坝人遗址预算编制为160万，其中职工工资薪酬90万（含职工10人工资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、五险一金、工会经费单位部分）；退休职工34人医疗保险费25.7万元，购买服务劳务派遣人员10人工资30.6万元，公用经费13.7万元）。区财政要求管理处在保障人员工资情况下，统筹合理安排好资金，保障景区正常有序运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部门绩效目标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免费开放保障经费160万，主要制定如下绩效目标：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保障马坝人遗址公园免费有序开放，免费开放增加游客量，带动我区文旅市场复苏回暖。今年预计目标接待游客50万人次。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充分利用财政资金，通过购买服务劳务派遣方式聘请保洁、绿化、保安等相关人员10人，打造优美景观环境，提升游客量及满意度。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推动研学基地健康运行，促进我区研学旅游发展。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免费开放惠民举措满足广大市民游客生态旅游、休闲娱乐生活需求，提高曲江美誉度，提升人民群众幸福感、获得感。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带动曲江周边旅游产业快速发展，增加游客量，满足广大人民群众对生态旅游、休闲娱乐的生活需求，提高曲江美誉度，提升人民群众幸福感，经区委、区政府同意，从2015年3月起，马坝人遗址面向社会免费开放，实行区财政保障经费运作。2022年，区财政安排160万保障经费，要求在做好疫情防控基础上，统筹合理安排好资金，保障景区安全有序开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部门项目支出情况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2022年，马坝人遗址管理处按照区财政厉行节约原则，规范统筹合理使用好160万保障资金，各项支出如下：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（1）工资（固定费用）：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940204.75元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（含人员工资、五险一金、工会经费、退休人员医保费等），具体如下：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人员工资（在职职工10人），共支付工资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614147.37元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五险：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132329.06元；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住房公积金：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75071元；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工会经费：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12282.94元；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（单位部分）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退休职工医疗保险费（共34人）：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105276.48元；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职工福利费：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1097.90元。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（2）劳务费支出：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301200.00元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（其中保洁服务8.5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万、保安服务12.38万、绿化工6.6万元、会计代理记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账劳务费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1.44万，返聘出纳1.2万元，具体如下：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1、劳务派遣服务：保洁服务：3人，每人2500/月，一年共支出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8.5万元；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（备注：1月请了1人，2月开始3人）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2、安保服务：保安4人，2700元/月，一年共12.38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（备注：1月请了2人，2月开始4人）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3、绿化员：2人，每人3000元/月，一年共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6.6万元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（备注：绿化工是2月开始聘请的）。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4、代理记账服务：1人，1200元/月，一年共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1.44万元；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5、返聘出纳：1人，3000元/月，共支出1.2万元（因单位出纳9月正式退休，所以从9月开始返聘）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（3）其他公用经费：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127232.60元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公用经费含：办公费：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9941.10元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；水电费：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30072.16元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；修缮费：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44042.52元；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卫生费：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11848.20元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绿化费：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14087元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；宣传费：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3323.00元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；景区公众责任险：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10000.00元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、业务招待费：656.00元、劳保费：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140.00元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、财务费用：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422.62元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（转账手续费）；扶贫费：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2700.00元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（沙溪贫困户扶贫支出）；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合计支出费用：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1368637.35元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经费发挥绩效情况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提高资金的使用效率，强化绩效目标，马坝人遗址切实提高认识，强化责任，规范资金的使用程序，对重大开支实行班子会议讨论通过执行，购买服务人员方面，则通过政府批复同意由第三方劳务派遣公司运作。区财政拨付的保障经费160万，保障了景区正常有序运作，促进了我区旅游产业复苏回暖向好发展，带动了我区旅游经济增长，实现了如下绩效作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（一）景区有序开放促进我区旅游市场复苏回暖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受新冠肺炎疫情影响下，我区文旅市场经济萧条，马坝人遗址作为我区免费开放的景点，按照省市文件要求及防控指引，严格抓好景区开放疫情防控措施，认真做好旅游景区接待工作，确保广大游客健康安全。2022年，共免费接待游客达32.6万人次，实现疫情防控、旅游安全生产零事故、零投诉。景区有序开放促进我区旅游市场复苏回暖，有力带动我区旅游产业发展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充分利用财政资金，通过购买服务劳务派遣形式聘请了保洁、绿化、保安等相关人员，打造优美景观环境。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，由于保障经费从去年的130万增加到160万，马坝人遗址充分利用财政资金，通过购买服务劳务派遣形式聘请了保洁、绿化、保安等人员10人，全力做好景区环境卫生、园林绿化、遗址保护等工作，打造优美景观环境，吸引游客量，提升了景区的外观形象及游客满意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（三）充分利用省研学实践教育基地，积极开展中小学生研学实践教育活动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，马坝人遗址成功创建广东省研学实践教育基地，我基地充分利用基地的资源和文化特色，积极面向中小学生开展研学实践教育活动，让广大中小学生走进马坝人故里，探索石峡文化奥秘，走进基地，学习和领会深厚的远古文化，传承传统文化教育，增强爱国热情，2022年，共接待青少年学生近2万人次，发挥了基地社会教育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（四）免费开放惠民举措提升市民幸福感、获得感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免费开放是我区政府文化惠民的一项重要举措，满足了广大人民群众对生态旅游、休闲娱乐的生活需求，提高了曲江美誉度，提升了人民群众幸福感、获得感。免费开放举措受到社会各界高度好评，体现了政府为民办实事原则，收到了很好的社会效益和经济效益，助力我区文化旅游产业向前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存在问题及建议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马坝人遗址停车场空间有限，停车环境没有得到优化和改善，无法满足广大游客停车需求，需进一步完善优化停车环境，提升旅游服务水准。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马坝人遗址属国有企业，2015年，曲江区政府拨出专款，以经费大包干形式要求马坝人遗址向社会免费开放。作为不是经营性企业，是政府公益性事业，这种形式跟不上社会发展，给管理处带来诸多问题。因此，鉴于管理处目前的状况，作为文物管理保护单位的马坝人遗址管理处理应列编为事业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六、下一步目标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拟将马坝人遗址申报国家AAAA级旅游景区，提升知名度和影响力，加快文旅产业融合，助推我区全域旅游健康发展。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充分利用研学基地资源，积极开展中小学生研学实践教育活动，发挥其应有的社会教育功能；通过研学旅游带动曲江周边旅游产业发展，促进我区旅游经济稳步增长。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通过政府的规划趋势，完善建设好马坝人遗址景区智慧化停车场，提升景区旅游服务能力，满足广大游客停车需求。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，韶关曲江石峡遗址被入选国家“十四五”时期大遗址名单，在“十四五”期间，我区将继续加大对马坝人遗址景区的基础设施建设力度，提升遗址公共文化服务水平，在做好保护遗址地的同时，继续开展马坝人遗址公园东片区二期项目的规划建设工作，不断优化遗址环境，发挥出马坝人——石峡遗址的文化价值和社会价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240" w:firstLineChars="7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韶关市曲江区马坝人遗址管理处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2022年3月28日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349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89520"/>
    <w:multiLevelType w:val="singleLevel"/>
    <w:tmpl w:val="CD38952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BAD5151"/>
    <w:multiLevelType w:val="singleLevel"/>
    <w:tmpl w:val="1BAD515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4099916"/>
    <w:multiLevelType w:val="singleLevel"/>
    <w:tmpl w:val="240999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E1AC07F"/>
    <w:multiLevelType w:val="singleLevel"/>
    <w:tmpl w:val="4E1AC0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E82AE1A"/>
    <w:multiLevelType w:val="singleLevel"/>
    <w:tmpl w:val="5E82AE1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E83F76C"/>
    <w:multiLevelType w:val="singleLevel"/>
    <w:tmpl w:val="5E83F76C"/>
    <w:lvl w:ilvl="0" w:tentative="0">
      <w:start w:val="4"/>
      <w:numFmt w:val="chineseCounting"/>
      <w:suff w:val="nothing"/>
      <w:lvlText w:val="%1、"/>
      <w:lvlJc w:val="left"/>
    </w:lvl>
  </w:abstractNum>
  <w:abstractNum w:abstractNumId="6">
    <w:nsid w:val="5E83FFCC"/>
    <w:multiLevelType w:val="singleLevel"/>
    <w:tmpl w:val="5E83FFCC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E840AC1"/>
    <w:multiLevelType w:val="singleLevel"/>
    <w:tmpl w:val="5E840A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zFmYTk0MzljM2Y3MDhlZDE0MjViNTViM2RiY2MifQ=="/>
  </w:docVars>
  <w:rsids>
    <w:rsidRoot w:val="39EB32AE"/>
    <w:rsid w:val="000813D2"/>
    <w:rsid w:val="000B66C3"/>
    <w:rsid w:val="00106FDD"/>
    <w:rsid w:val="004042F2"/>
    <w:rsid w:val="00427E7C"/>
    <w:rsid w:val="00696A05"/>
    <w:rsid w:val="00852337"/>
    <w:rsid w:val="008F3C36"/>
    <w:rsid w:val="01453106"/>
    <w:rsid w:val="01B24A8E"/>
    <w:rsid w:val="01E61C8C"/>
    <w:rsid w:val="02245D8A"/>
    <w:rsid w:val="02323ADF"/>
    <w:rsid w:val="023F71D7"/>
    <w:rsid w:val="027172DC"/>
    <w:rsid w:val="02817754"/>
    <w:rsid w:val="02D31651"/>
    <w:rsid w:val="036F5E51"/>
    <w:rsid w:val="03ED2115"/>
    <w:rsid w:val="0415210F"/>
    <w:rsid w:val="04E17733"/>
    <w:rsid w:val="055E7348"/>
    <w:rsid w:val="05A84C2E"/>
    <w:rsid w:val="06464F26"/>
    <w:rsid w:val="06A1754E"/>
    <w:rsid w:val="07C65502"/>
    <w:rsid w:val="07D20C92"/>
    <w:rsid w:val="08082F54"/>
    <w:rsid w:val="081279FE"/>
    <w:rsid w:val="085D6146"/>
    <w:rsid w:val="0953650D"/>
    <w:rsid w:val="09ED476C"/>
    <w:rsid w:val="0AD0583A"/>
    <w:rsid w:val="0AD733B2"/>
    <w:rsid w:val="0B11724C"/>
    <w:rsid w:val="0BF35BAD"/>
    <w:rsid w:val="0D217F22"/>
    <w:rsid w:val="0DBB1863"/>
    <w:rsid w:val="0E184239"/>
    <w:rsid w:val="0E4601D1"/>
    <w:rsid w:val="0E5C43BA"/>
    <w:rsid w:val="0ED029F6"/>
    <w:rsid w:val="0EDD7F2E"/>
    <w:rsid w:val="0F346769"/>
    <w:rsid w:val="0F597E07"/>
    <w:rsid w:val="0F786489"/>
    <w:rsid w:val="0F797F9B"/>
    <w:rsid w:val="0FBE6394"/>
    <w:rsid w:val="0FBF6A20"/>
    <w:rsid w:val="0FDD0DD5"/>
    <w:rsid w:val="10776E4C"/>
    <w:rsid w:val="1190155D"/>
    <w:rsid w:val="12F50EC9"/>
    <w:rsid w:val="13563178"/>
    <w:rsid w:val="13CB75FC"/>
    <w:rsid w:val="14B57F5C"/>
    <w:rsid w:val="153C09A8"/>
    <w:rsid w:val="15694A9A"/>
    <w:rsid w:val="15A4198F"/>
    <w:rsid w:val="15B9551A"/>
    <w:rsid w:val="15BC3D71"/>
    <w:rsid w:val="15C01D39"/>
    <w:rsid w:val="15D21413"/>
    <w:rsid w:val="162A231D"/>
    <w:rsid w:val="1694700E"/>
    <w:rsid w:val="16A66D1D"/>
    <w:rsid w:val="176F6AA4"/>
    <w:rsid w:val="17FF4CF1"/>
    <w:rsid w:val="180857F1"/>
    <w:rsid w:val="184B4D1E"/>
    <w:rsid w:val="18F514D7"/>
    <w:rsid w:val="190358CF"/>
    <w:rsid w:val="194C39B8"/>
    <w:rsid w:val="19990FF0"/>
    <w:rsid w:val="19F100EA"/>
    <w:rsid w:val="1A043C06"/>
    <w:rsid w:val="1A444317"/>
    <w:rsid w:val="1AF97C06"/>
    <w:rsid w:val="1B036019"/>
    <w:rsid w:val="1B3222BD"/>
    <w:rsid w:val="1B6612B1"/>
    <w:rsid w:val="1B675937"/>
    <w:rsid w:val="1C291F3C"/>
    <w:rsid w:val="1C633FFA"/>
    <w:rsid w:val="1CA3167E"/>
    <w:rsid w:val="1CAD0E98"/>
    <w:rsid w:val="1CB604E0"/>
    <w:rsid w:val="1D410260"/>
    <w:rsid w:val="1D49117B"/>
    <w:rsid w:val="1D6823D6"/>
    <w:rsid w:val="1D980187"/>
    <w:rsid w:val="1E0868F4"/>
    <w:rsid w:val="1E741B7B"/>
    <w:rsid w:val="1E853F20"/>
    <w:rsid w:val="1EB13DA5"/>
    <w:rsid w:val="1F0A3466"/>
    <w:rsid w:val="1F280E71"/>
    <w:rsid w:val="1FAB4949"/>
    <w:rsid w:val="1FF46F2E"/>
    <w:rsid w:val="1FF67AC5"/>
    <w:rsid w:val="21701061"/>
    <w:rsid w:val="21726757"/>
    <w:rsid w:val="21734606"/>
    <w:rsid w:val="21D22754"/>
    <w:rsid w:val="22131356"/>
    <w:rsid w:val="22BD2390"/>
    <w:rsid w:val="231E544D"/>
    <w:rsid w:val="232C2271"/>
    <w:rsid w:val="23592F8A"/>
    <w:rsid w:val="2364001A"/>
    <w:rsid w:val="23C955A8"/>
    <w:rsid w:val="241B328C"/>
    <w:rsid w:val="243C73B6"/>
    <w:rsid w:val="24447B22"/>
    <w:rsid w:val="24573030"/>
    <w:rsid w:val="24A61B32"/>
    <w:rsid w:val="24D85E40"/>
    <w:rsid w:val="25362200"/>
    <w:rsid w:val="25774EEF"/>
    <w:rsid w:val="257E4847"/>
    <w:rsid w:val="25D04714"/>
    <w:rsid w:val="263B3C0A"/>
    <w:rsid w:val="269F6750"/>
    <w:rsid w:val="27197180"/>
    <w:rsid w:val="27BB435B"/>
    <w:rsid w:val="28006406"/>
    <w:rsid w:val="28B322EF"/>
    <w:rsid w:val="29255289"/>
    <w:rsid w:val="295F0F14"/>
    <w:rsid w:val="29A54EE1"/>
    <w:rsid w:val="29A860AC"/>
    <w:rsid w:val="2A3C3ED0"/>
    <w:rsid w:val="2A3D6D54"/>
    <w:rsid w:val="2ADD393F"/>
    <w:rsid w:val="2BBD3D96"/>
    <w:rsid w:val="2BC12DF9"/>
    <w:rsid w:val="2C230D3B"/>
    <w:rsid w:val="2C9448EB"/>
    <w:rsid w:val="2C946CC6"/>
    <w:rsid w:val="2C986541"/>
    <w:rsid w:val="2CBD587D"/>
    <w:rsid w:val="2CDA1CEC"/>
    <w:rsid w:val="2CE7086B"/>
    <w:rsid w:val="2D3B1917"/>
    <w:rsid w:val="2D717E16"/>
    <w:rsid w:val="2D782061"/>
    <w:rsid w:val="2DCA3546"/>
    <w:rsid w:val="2E1C6439"/>
    <w:rsid w:val="2E9E1FE5"/>
    <w:rsid w:val="2EB80F05"/>
    <w:rsid w:val="2EC431AA"/>
    <w:rsid w:val="2F956EF8"/>
    <w:rsid w:val="2FCC3154"/>
    <w:rsid w:val="2FFF2E06"/>
    <w:rsid w:val="30DD7EEF"/>
    <w:rsid w:val="31151B4D"/>
    <w:rsid w:val="31B93A10"/>
    <w:rsid w:val="31F53BA8"/>
    <w:rsid w:val="3211674F"/>
    <w:rsid w:val="32F3286C"/>
    <w:rsid w:val="34123518"/>
    <w:rsid w:val="34433075"/>
    <w:rsid w:val="34983015"/>
    <w:rsid w:val="34A63467"/>
    <w:rsid w:val="35895A30"/>
    <w:rsid w:val="35EC3897"/>
    <w:rsid w:val="366D6264"/>
    <w:rsid w:val="36943A21"/>
    <w:rsid w:val="36E21512"/>
    <w:rsid w:val="37214E86"/>
    <w:rsid w:val="37265E42"/>
    <w:rsid w:val="372A3510"/>
    <w:rsid w:val="3982560A"/>
    <w:rsid w:val="39C523FC"/>
    <w:rsid w:val="39EB32AE"/>
    <w:rsid w:val="3A1A3339"/>
    <w:rsid w:val="3A296A58"/>
    <w:rsid w:val="3A3214E8"/>
    <w:rsid w:val="3A561A17"/>
    <w:rsid w:val="3A766DF7"/>
    <w:rsid w:val="3A8F7C57"/>
    <w:rsid w:val="3AA027C8"/>
    <w:rsid w:val="3ADE372F"/>
    <w:rsid w:val="3BF14A75"/>
    <w:rsid w:val="3BF514BF"/>
    <w:rsid w:val="3C4332CA"/>
    <w:rsid w:val="3E556FE8"/>
    <w:rsid w:val="3E991FC2"/>
    <w:rsid w:val="3EC1587C"/>
    <w:rsid w:val="3F91525F"/>
    <w:rsid w:val="41031E02"/>
    <w:rsid w:val="411433F1"/>
    <w:rsid w:val="414C04DB"/>
    <w:rsid w:val="41A836E0"/>
    <w:rsid w:val="41CA1FB1"/>
    <w:rsid w:val="41E92D3D"/>
    <w:rsid w:val="424843BC"/>
    <w:rsid w:val="42566A4E"/>
    <w:rsid w:val="43C33620"/>
    <w:rsid w:val="446B086A"/>
    <w:rsid w:val="44D82F2E"/>
    <w:rsid w:val="44E40F8C"/>
    <w:rsid w:val="45DB3FE2"/>
    <w:rsid w:val="45FA0F57"/>
    <w:rsid w:val="45FB5A1D"/>
    <w:rsid w:val="47674011"/>
    <w:rsid w:val="47A32C47"/>
    <w:rsid w:val="4809534D"/>
    <w:rsid w:val="483F4DE0"/>
    <w:rsid w:val="485B0858"/>
    <w:rsid w:val="485B10EC"/>
    <w:rsid w:val="48653036"/>
    <w:rsid w:val="486E5599"/>
    <w:rsid w:val="48CA161B"/>
    <w:rsid w:val="49636B9B"/>
    <w:rsid w:val="4A20702D"/>
    <w:rsid w:val="4B340819"/>
    <w:rsid w:val="4BDC699C"/>
    <w:rsid w:val="4BEC1937"/>
    <w:rsid w:val="4CB95437"/>
    <w:rsid w:val="4D6711E6"/>
    <w:rsid w:val="4D8821BB"/>
    <w:rsid w:val="4E2D73B2"/>
    <w:rsid w:val="4E2F0EEB"/>
    <w:rsid w:val="4E5B4F82"/>
    <w:rsid w:val="4E843FF6"/>
    <w:rsid w:val="4EE83F55"/>
    <w:rsid w:val="4F271F04"/>
    <w:rsid w:val="4F3008B2"/>
    <w:rsid w:val="4F53319C"/>
    <w:rsid w:val="4F8562E9"/>
    <w:rsid w:val="4FED1866"/>
    <w:rsid w:val="4FF003B0"/>
    <w:rsid w:val="51044E5A"/>
    <w:rsid w:val="51C51097"/>
    <w:rsid w:val="52863885"/>
    <w:rsid w:val="53400A0F"/>
    <w:rsid w:val="534E1E50"/>
    <w:rsid w:val="538154C0"/>
    <w:rsid w:val="54265651"/>
    <w:rsid w:val="54D93962"/>
    <w:rsid w:val="556D08A4"/>
    <w:rsid w:val="56201770"/>
    <w:rsid w:val="56CA0965"/>
    <w:rsid w:val="577B1538"/>
    <w:rsid w:val="58A0405A"/>
    <w:rsid w:val="58BE3D39"/>
    <w:rsid w:val="58ED3401"/>
    <w:rsid w:val="58ED488C"/>
    <w:rsid w:val="5A554FBA"/>
    <w:rsid w:val="5AA92782"/>
    <w:rsid w:val="5B2756C5"/>
    <w:rsid w:val="5B4001D6"/>
    <w:rsid w:val="5B62588D"/>
    <w:rsid w:val="5B8C2F86"/>
    <w:rsid w:val="5B947F77"/>
    <w:rsid w:val="5BB34406"/>
    <w:rsid w:val="5BC8519F"/>
    <w:rsid w:val="5CA041EB"/>
    <w:rsid w:val="5D6020F8"/>
    <w:rsid w:val="5D757C0D"/>
    <w:rsid w:val="5DE12B90"/>
    <w:rsid w:val="5E4E5DDF"/>
    <w:rsid w:val="5E9D2168"/>
    <w:rsid w:val="5F417849"/>
    <w:rsid w:val="5F75666F"/>
    <w:rsid w:val="5FC10D00"/>
    <w:rsid w:val="60DF5E39"/>
    <w:rsid w:val="614B2915"/>
    <w:rsid w:val="61C31CEF"/>
    <w:rsid w:val="61CC6F45"/>
    <w:rsid w:val="61D2405E"/>
    <w:rsid w:val="62F64C0D"/>
    <w:rsid w:val="63004606"/>
    <w:rsid w:val="630E1F8A"/>
    <w:rsid w:val="631F2F01"/>
    <w:rsid w:val="63B13191"/>
    <w:rsid w:val="64501F5C"/>
    <w:rsid w:val="647F521F"/>
    <w:rsid w:val="64AD6141"/>
    <w:rsid w:val="656C1C49"/>
    <w:rsid w:val="65ED0B49"/>
    <w:rsid w:val="667A1768"/>
    <w:rsid w:val="66925B83"/>
    <w:rsid w:val="66C84DAB"/>
    <w:rsid w:val="67041A8E"/>
    <w:rsid w:val="672A5A43"/>
    <w:rsid w:val="68140A8A"/>
    <w:rsid w:val="681970F3"/>
    <w:rsid w:val="683E6637"/>
    <w:rsid w:val="68492820"/>
    <w:rsid w:val="688A175F"/>
    <w:rsid w:val="68EA02AA"/>
    <w:rsid w:val="68F27990"/>
    <w:rsid w:val="690A7B6C"/>
    <w:rsid w:val="692808B4"/>
    <w:rsid w:val="692D710F"/>
    <w:rsid w:val="6A1C0B8E"/>
    <w:rsid w:val="6A325068"/>
    <w:rsid w:val="6A930D06"/>
    <w:rsid w:val="6B1676B4"/>
    <w:rsid w:val="6B6C5CBD"/>
    <w:rsid w:val="6B6E175C"/>
    <w:rsid w:val="6C411FDE"/>
    <w:rsid w:val="6C543AD0"/>
    <w:rsid w:val="6CBE154B"/>
    <w:rsid w:val="6CF56F61"/>
    <w:rsid w:val="6E275F42"/>
    <w:rsid w:val="6E6F5FAC"/>
    <w:rsid w:val="6E7F4CFB"/>
    <w:rsid w:val="6F0135A7"/>
    <w:rsid w:val="6F055249"/>
    <w:rsid w:val="6F1E45D9"/>
    <w:rsid w:val="6F683036"/>
    <w:rsid w:val="6FA377AB"/>
    <w:rsid w:val="6FF0052B"/>
    <w:rsid w:val="707246B0"/>
    <w:rsid w:val="70FC639A"/>
    <w:rsid w:val="71B6114F"/>
    <w:rsid w:val="71F9240E"/>
    <w:rsid w:val="723F4F53"/>
    <w:rsid w:val="72524F45"/>
    <w:rsid w:val="727952ED"/>
    <w:rsid w:val="72C26044"/>
    <w:rsid w:val="72F70F2A"/>
    <w:rsid w:val="741D0304"/>
    <w:rsid w:val="74551BB7"/>
    <w:rsid w:val="75154DF8"/>
    <w:rsid w:val="75525E74"/>
    <w:rsid w:val="7558483D"/>
    <w:rsid w:val="75CE75D5"/>
    <w:rsid w:val="75D55A6C"/>
    <w:rsid w:val="76610645"/>
    <w:rsid w:val="76981027"/>
    <w:rsid w:val="770C03D4"/>
    <w:rsid w:val="77125D83"/>
    <w:rsid w:val="773F309F"/>
    <w:rsid w:val="77494B43"/>
    <w:rsid w:val="78B12113"/>
    <w:rsid w:val="78EC38EB"/>
    <w:rsid w:val="79612D90"/>
    <w:rsid w:val="79A744A7"/>
    <w:rsid w:val="79AC0E25"/>
    <w:rsid w:val="79D671A7"/>
    <w:rsid w:val="79E036C7"/>
    <w:rsid w:val="7AAC695C"/>
    <w:rsid w:val="7AE872DE"/>
    <w:rsid w:val="7B00727B"/>
    <w:rsid w:val="7B513129"/>
    <w:rsid w:val="7BA448EF"/>
    <w:rsid w:val="7BBD1861"/>
    <w:rsid w:val="7C054D18"/>
    <w:rsid w:val="7C875804"/>
    <w:rsid w:val="7CB41081"/>
    <w:rsid w:val="7CC81BAE"/>
    <w:rsid w:val="7D186148"/>
    <w:rsid w:val="7D4A4A7A"/>
    <w:rsid w:val="7D974A7E"/>
    <w:rsid w:val="7DB4508D"/>
    <w:rsid w:val="7DD70EAD"/>
    <w:rsid w:val="7E6E1BBA"/>
    <w:rsid w:val="7ED4570C"/>
    <w:rsid w:val="7EF033FA"/>
    <w:rsid w:val="7EF37E93"/>
    <w:rsid w:val="7F0739A4"/>
    <w:rsid w:val="7F2501FB"/>
    <w:rsid w:val="7FAE512A"/>
    <w:rsid w:val="7FEC4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3030</Words>
  <Characters>3330</Characters>
  <Lines>0</Lines>
  <Paragraphs>0</Paragraphs>
  <TotalTime>14</TotalTime>
  <ScaleCrop>false</ScaleCrop>
  <LinksUpToDate>false</LinksUpToDate>
  <CharactersWithSpaces>3398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2020-03-31T02:24:00Z</dcterms:created>
  <dc:creator>Administrator</dc:creator>
  <cp:lastModifiedBy>╔─の星星゛</cp:lastModifiedBy>
  <cp:lastPrinted>2012-12-31T22:13:00Z</cp:lastPrinted>
  <dcterms:modified xsi:type="dcterms:W3CDTF">2012-12-31T22:33:17Z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43701649FEF9406F8ADE019CF92CFF9C</vt:lpwstr>
  </property>
</Properties>
</file>