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/>
          <w:b/>
          <w:sz w:val="44"/>
          <w:szCs w:val="44"/>
        </w:rPr>
      </w:pPr>
    </w:p>
    <w:p>
      <w:pPr>
        <w:jc w:val="center"/>
        <w:rPr>
          <w:rFonts w:hint="eastAsia" w:asciiTheme="minorEastAsia" w:hAnsiTheme="minorEastAsia"/>
          <w:b/>
          <w:sz w:val="44"/>
          <w:szCs w:val="44"/>
        </w:rPr>
      </w:pPr>
    </w:p>
    <w:p>
      <w:pPr>
        <w:jc w:val="center"/>
        <w:rPr>
          <w:rFonts w:hint="eastAsia" w:asciiTheme="minorEastAsia" w:hAnsiTheme="minorEastAsia"/>
          <w:b/>
          <w:sz w:val="44"/>
          <w:szCs w:val="44"/>
        </w:rPr>
      </w:pPr>
    </w:p>
    <w:p>
      <w:pPr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hint="eastAsia" w:asciiTheme="minorEastAsia" w:hAnsiTheme="minorEastAsia"/>
          <w:b/>
          <w:sz w:val="44"/>
          <w:szCs w:val="44"/>
        </w:rPr>
        <w:t>曲江区交通运输局20</w:t>
      </w:r>
      <w:r>
        <w:rPr>
          <w:rFonts w:hint="eastAsia" w:asciiTheme="minorEastAsia" w:hAnsiTheme="minorEastAsia"/>
          <w:b/>
          <w:sz w:val="44"/>
          <w:szCs w:val="44"/>
          <w:lang w:val="en-US" w:eastAsia="zh-CN"/>
        </w:rPr>
        <w:t>21</w:t>
      </w:r>
      <w:r>
        <w:rPr>
          <w:rFonts w:hint="eastAsia" w:asciiTheme="minorEastAsia" w:hAnsiTheme="minorEastAsia"/>
          <w:b/>
          <w:sz w:val="44"/>
          <w:szCs w:val="44"/>
        </w:rPr>
        <w:t>年第</w:t>
      </w:r>
      <w:r>
        <w:rPr>
          <w:rFonts w:hint="eastAsia" w:asciiTheme="minorEastAsia" w:hAnsiTheme="minorEastAsia"/>
          <w:b/>
          <w:sz w:val="44"/>
          <w:szCs w:val="44"/>
          <w:lang w:eastAsia="zh-CN"/>
        </w:rPr>
        <w:t>二</w:t>
      </w:r>
      <w:bookmarkStart w:id="0" w:name="_GoBack"/>
      <w:bookmarkEnd w:id="0"/>
      <w:r>
        <w:rPr>
          <w:rFonts w:hint="eastAsia" w:asciiTheme="minorEastAsia" w:hAnsiTheme="minorEastAsia"/>
          <w:b/>
          <w:sz w:val="44"/>
          <w:szCs w:val="44"/>
        </w:rPr>
        <w:t>季度</w:t>
      </w:r>
    </w:p>
    <w:p>
      <w:pPr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hint="eastAsia" w:asciiTheme="minorEastAsia" w:hAnsiTheme="minorEastAsia"/>
          <w:b/>
          <w:sz w:val="44"/>
          <w:szCs w:val="44"/>
        </w:rPr>
        <w:t>诚信“红黑榜”情况</w:t>
      </w:r>
    </w:p>
    <w:p>
      <w:pPr>
        <w:rPr>
          <w:rFonts w:hint="eastAsia" w:ascii="仿宋_GB2312" w:eastAsia="仿宋_GB2312" w:hAnsiTheme="minorEastAsia"/>
          <w:sz w:val="32"/>
          <w:szCs w:val="32"/>
        </w:rPr>
      </w:pPr>
    </w:p>
    <w:p>
      <w:pPr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曲江区发展和改革局：</w:t>
      </w:r>
    </w:p>
    <w:p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按照《曲江区诚信“红黑榜”发布制度》的要求，经核查，我区交通道路运输企业20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 w:hAnsiTheme="minorEastAsia"/>
          <w:sz w:val="32"/>
          <w:szCs w:val="32"/>
        </w:rPr>
        <w:t>年第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二</w:t>
      </w:r>
      <w:r>
        <w:rPr>
          <w:rFonts w:hint="eastAsia" w:ascii="仿宋_GB2312" w:eastAsia="仿宋_GB2312" w:hAnsiTheme="minorEastAsia"/>
          <w:sz w:val="32"/>
          <w:szCs w:val="32"/>
        </w:rPr>
        <w:t>季度诚信经营中，有“红榜”企业0家，“黑榜”企业0家。</w:t>
      </w:r>
    </w:p>
    <w:p>
      <w:pPr>
        <w:ind w:firstLine="4320" w:firstLineChars="1350"/>
        <w:rPr>
          <w:rFonts w:ascii="仿宋_GB2312" w:eastAsia="仿宋_GB2312" w:hAnsiTheme="minorEastAsia"/>
          <w:sz w:val="32"/>
          <w:szCs w:val="32"/>
        </w:rPr>
      </w:pPr>
    </w:p>
    <w:p>
      <w:pPr>
        <w:ind w:firstLine="4320" w:firstLineChars="1350"/>
        <w:rPr>
          <w:rFonts w:ascii="仿宋_GB2312" w:eastAsia="仿宋_GB2312" w:hAnsiTheme="minorEastAsia"/>
          <w:sz w:val="32"/>
          <w:szCs w:val="32"/>
        </w:rPr>
      </w:pPr>
    </w:p>
    <w:p>
      <w:pPr>
        <w:ind w:firstLine="4320" w:firstLineChars="1350"/>
        <w:rPr>
          <w:rFonts w:ascii="仿宋_GB2312" w:eastAsia="仿宋_GB2312" w:hAnsiTheme="minorEastAsia"/>
          <w:sz w:val="32"/>
          <w:szCs w:val="32"/>
        </w:rPr>
      </w:pPr>
    </w:p>
    <w:p>
      <w:pPr>
        <w:ind w:firstLine="4320" w:firstLineChars="1350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韶关市曲江区交通运输局</w:t>
      </w:r>
    </w:p>
    <w:p>
      <w:pPr>
        <w:ind w:firstLine="5280" w:firstLineChars="165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/>
          <w:sz w:val="32"/>
          <w:szCs w:val="32"/>
        </w:rPr>
        <w:t>20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21</w:t>
      </w:r>
      <w:r>
        <w:rPr>
          <w:rFonts w:ascii="仿宋_GB2312" w:eastAsia="仿宋_GB2312" w:hAnsiTheme="minorEastAsia"/>
          <w:sz w:val="32"/>
          <w:szCs w:val="32"/>
        </w:rPr>
        <w:t>年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7</w:t>
      </w:r>
      <w:r>
        <w:rPr>
          <w:rFonts w:ascii="仿宋_GB2312" w:eastAsia="仿宋_GB2312" w:hAnsiTheme="minorEastAsia"/>
          <w:sz w:val="32"/>
          <w:szCs w:val="32"/>
        </w:rPr>
        <w:t>月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13</w:t>
      </w:r>
      <w:r>
        <w:rPr>
          <w:rFonts w:ascii="仿宋_GB2312" w:eastAsia="仿宋_GB2312" w:hAnsiTheme="minorEastAsia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D50"/>
    <w:rsid w:val="002245D2"/>
    <w:rsid w:val="003E41CF"/>
    <w:rsid w:val="004E4DA9"/>
    <w:rsid w:val="00502D24"/>
    <w:rsid w:val="00726574"/>
    <w:rsid w:val="00757D50"/>
    <w:rsid w:val="007E3925"/>
    <w:rsid w:val="00947C62"/>
    <w:rsid w:val="009C554D"/>
    <w:rsid w:val="00AD4EB2"/>
    <w:rsid w:val="00C73099"/>
    <w:rsid w:val="00C772B7"/>
    <w:rsid w:val="00F413AF"/>
    <w:rsid w:val="020C7B2B"/>
    <w:rsid w:val="16403674"/>
    <w:rsid w:val="55352D67"/>
    <w:rsid w:val="65BB6271"/>
    <w:rsid w:val="72692405"/>
    <w:rsid w:val="7CBB6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115</Characters>
  <Lines>1</Lines>
  <Paragraphs>1</Paragraphs>
  <TotalTime>5</TotalTime>
  <ScaleCrop>false</ScaleCrop>
  <LinksUpToDate>false</LinksUpToDate>
  <CharactersWithSpaces>134</CharactersWithSpaces>
  <Application>WPS Office_10.8.0.6501_F1E327BC-269C-435d-A152-05C5408002CA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2018-01-12T08:09:00Z</dcterms:created>
  <dc:creator>Administrator</dc:creator>
  <cp:lastModifiedBy>Administrator</cp:lastModifiedBy>
  <cp:lastPrinted>2018-01-12T08:08:00Z</cp:lastPrinted>
  <dcterms:modified xsi:type="dcterms:W3CDTF">2021-07-13T00:48:14Z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2052-10.8.0.6501</vt:lpwstr>
  </property>
  <property fmtid="{D5CDD505-2E9C-101B-9397-08002B2CF9AE}" pid="3" name="ICV">
    <vt:lpwstr>6FA3B7AF98524A7599365E44935D0B92</vt:lpwstr>
  </property>
</Properties>
</file>